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AB22" w14:textId="3F75C300" w:rsidR="00E5171A" w:rsidRDefault="00CA2D59" w:rsidP="00301C78">
      <w:pPr>
        <w:spacing w:after="0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PUCHAR ZIEMI ZŁOCIENIECKIEJ</w:t>
      </w:r>
    </w:p>
    <w:p w14:paraId="335F09B2" w14:textId="09029C02" w:rsidR="007D4E68" w:rsidRDefault="007D4E68" w:rsidP="007D4E68">
      <w:pPr>
        <w:spacing w:after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Mistrzostwa </w:t>
      </w:r>
      <w:r w:rsidR="00CA2D59">
        <w:rPr>
          <w:rFonts w:ascii="Bookman Old Style" w:hAnsi="Bookman Old Style"/>
          <w:b/>
          <w:i/>
        </w:rPr>
        <w:t>Woj. Zachodniopomorskiego</w:t>
      </w:r>
    </w:p>
    <w:p w14:paraId="42DAA37C" w14:textId="14BC93EE" w:rsidR="00CA2D59" w:rsidRDefault="00CA2D59" w:rsidP="007D4E68">
      <w:pPr>
        <w:spacing w:after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Wojewódzka Olimpiada Młodzieży</w:t>
      </w:r>
    </w:p>
    <w:p w14:paraId="3922AB23" w14:textId="62F15E29" w:rsidR="007D5459" w:rsidRDefault="00CA2D59" w:rsidP="00CA2D59">
      <w:pPr>
        <w:spacing w:after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 xml:space="preserve">          w klasach: OPP-A, OPP-B, Europa, ILCA-4, </w:t>
      </w:r>
    </w:p>
    <w:p w14:paraId="3922AB24" w14:textId="5E8D5C25" w:rsidR="000A64B9" w:rsidRDefault="00CA2D59" w:rsidP="00301C78">
      <w:pPr>
        <w:spacing w:after="0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Złocieniec</w:t>
      </w:r>
    </w:p>
    <w:p w14:paraId="3922AB25" w14:textId="3AF8DF00" w:rsidR="00490574" w:rsidRDefault="00490574" w:rsidP="00490574">
      <w:pPr>
        <w:spacing w:after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</w:t>
      </w:r>
      <w:r w:rsidR="00137289">
        <w:rPr>
          <w:rFonts w:ascii="Bookman Old Style" w:hAnsi="Bookman Old Style"/>
          <w:b/>
          <w:i/>
        </w:rPr>
        <w:t xml:space="preserve">    </w:t>
      </w:r>
      <w:r w:rsidR="007E0944">
        <w:rPr>
          <w:rFonts w:ascii="Bookman Old Style" w:hAnsi="Bookman Old Style"/>
          <w:b/>
          <w:i/>
        </w:rPr>
        <w:t xml:space="preserve">                  </w:t>
      </w:r>
      <w:r w:rsidR="007D5459">
        <w:rPr>
          <w:rFonts w:ascii="Bookman Old Style" w:hAnsi="Bookman Old Style"/>
          <w:b/>
          <w:i/>
        </w:rPr>
        <w:t xml:space="preserve">    </w:t>
      </w:r>
      <w:r w:rsidR="00A2392F">
        <w:rPr>
          <w:rFonts w:ascii="Bookman Old Style" w:hAnsi="Bookman Old Style"/>
          <w:b/>
          <w:i/>
        </w:rPr>
        <w:t xml:space="preserve">    </w:t>
      </w:r>
      <w:r w:rsidR="007E0944">
        <w:rPr>
          <w:rFonts w:ascii="Bookman Old Style" w:hAnsi="Bookman Old Style"/>
          <w:b/>
          <w:i/>
        </w:rPr>
        <w:t xml:space="preserve"> </w:t>
      </w:r>
      <w:r w:rsidR="00A2392F">
        <w:rPr>
          <w:rFonts w:ascii="Bookman Old Style" w:hAnsi="Bookman Old Style"/>
          <w:b/>
          <w:i/>
        </w:rPr>
        <w:t>0</w:t>
      </w:r>
      <w:r w:rsidR="000A3C9B">
        <w:rPr>
          <w:rFonts w:ascii="Bookman Old Style" w:hAnsi="Bookman Old Style"/>
          <w:b/>
          <w:i/>
        </w:rPr>
        <w:t>7</w:t>
      </w:r>
      <w:r w:rsidR="00A2392F">
        <w:rPr>
          <w:rFonts w:ascii="Bookman Old Style" w:hAnsi="Bookman Old Style"/>
          <w:b/>
          <w:i/>
        </w:rPr>
        <w:t>-</w:t>
      </w:r>
      <w:r w:rsidR="00CA2D59">
        <w:rPr>
          <w:rFonts w:ascii="Bookman Old Style" w:hAnsi="Bookman Old Style"/>
          <w:b/>
          <w:i/>
        </w:rPr>
        <w:t>0</w:t>
      </w:r>
      <w:r w:rsidR="000A3C9B">
        <w:rPr>
          <w:rFonts w:ascii="Bookman Old Style" w:hAnsi="Bookman Old Style"/>
          <w:b/>
          <w:i/>
        </w:rPr>
        <w:t>8</w:t>
      </w:r>
      <w:r w:rsidR="00A2392F">
        <w:rPr>
          <w:rFonts w:ascii="Bookman Old Style" w:hAnsi="Bookman Old Style"/>
          <w:b/>
          <w:i/>
        </w:rPr>
        <w:t>.0</w:t>
      </w:r>
      <w:r w:rsidR="00CA2D59">
        <w:rPr>
          <w:rFonts w:ascii="Bookman Old Style" w:hAnsi="Bookman Old Style"/>
          <w:b/>
          <w:i/>
        </w:rPr>
        <w:t>6</w:t>
      </w:r>
      <w:r w:rsidR="00A2392F">
        <w:rPr>
          <w:rFonts w:ascii="Bookman Old Style" w:hAnsi="Bookman Old Style"/>
          <w:b/>
          <w:i/>
        </w:rPr>
        <w:t>.202</w:t>
      </w:r>
      <w:r w:rsidR="000A3C9B">
        <w:rPr>
          <w:rFonts w:ascii="Bookman Old Style" w:hAnsi="Bookman Old Style"/>
          <w:b/>
          <w:i/>
        </w:rPr>
        <w:t>5</w:t>
      </w:r>
    </w:p>
    <w:p w14:paraId="3922AB26" w14:textId="77777777" w:rsidR="000A64B9" w:rsidRPr="00AB0CF4" w:rsidRDefault="000A64B9" w:rsidP="00490574">
      <w:pPr>
        <w:spacing w:after="0"/>
        <w:rPr>
          <w:rFonts w:ascii="Bookman Old Style" w:hAnsi="Bookman Old Style"/>
          <w:b/>
          <w:i/>
        </w:rPr>
      </w:pPr>
    </w:p>
    <w:p w14:paraId="3922AB27" w14:textId="77777777" w:rsidR="00A946DD" w:rsidRDefault="00490574" w:rsidP="00490574">
      <w:pPr>
        <w:spacing w:after="0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</w:rPr>
        <w:t xml:space="preserve">                                              </w:t>
      </w:r>
      <w:r w:rsidR="007D5459">
        <w:rPr>
          <w:rFonts w:ascii="Bookman Old Style" w:hAnsi="Bookman Old Style"/>
          <w:b/>
        </w:rPr>
        <w:t xml:space="preserve">   </w:t>
      </w:r>
      <w:r>
        <w:rPr>
          <w:rFonts w:ascii="Bookman Old Style" w:hAnsi="Bookman Old Style"/>
          <w:b/>
        </w:rPr>
        <w:t xml:space="preserve"> </w:t>
      </w:r>
      <w:r w:rsidR="006B255D" w:rsidRPr="00AB0CF4">
        <w:rPr>
          <w:rFonts w:ascii="Bookman Old Style" w:hAnsi="Bookman Old Style"/>
          <w:b/>
          <w:i/>
          <w:u w:val="single"/>
        </w:rPr>
        <w:t>INSTRUKCJA ŻEG</w:t>
      </w:r>
      <w:r w:rsidR="00A946DD" w:rsidRPr="00AB0CF4">
        <w:rPr>
          <w:rFonts w:ascii="Bookman Old Style" w:hAnsi="Bookman Old Style"/>
          <w:b/>
          <w:i/>
          <w:u w:val="single"/>
        </w:rPr>
        <w:t>LUGI</w:t>
      </w:r>
    </w:p>
    <w:p w14:paraId="3922AB28" w14:textId="77777777" w:rsidR="000A64B9" w:rsidRPr="00AB0CF4" w:rsidRDefault="000A64B9" w:rsidP="00490574">
      <w:pPr>
        <w:spacing w:after="0"/>
        <w:rPr>
          <w:rFonts w:ascii="Bookman Old Style" w:hAnsi="Bookman Old Style"/>
          <w:b/>
          <w:i/>
          <w:u w:val="single"/>
        </w:rPr>
      </w:pPr>
    </w:p>
    <w:p w14:paraId="3922AB29" w14:textId="77777777" w:rsidR="00A946DD" w:rsidRPr="00025127" w:rsidRDefault="00A946DD" w:rsidP="000655CB">
      <w:pPr>
        <w:spacing w:after="0"/>
        <w:jc w:val="center"/>
        <w:rPr>
          <w:rFonts w:ascii="Bookman Old Style" w:hAnsi="Bookman Old Style"/>
          <w:sz w:val="8"/>
          <w:szCs w:val="8"/>
        </w:rPr>
      </w:pPr>
    </w:p>
    <w:p w14:paraId="3922AB2A" w14:textId="77777777" w:rsidR="00A946DD" w:rsidRPr="00AA50BD" w:rsidRDefault="00A946DD" w:rsidP="000655CB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AA50BD">
        <w:rPr>
          <w:rFonts w:ascii="Bookman Old Style" w:hAnsi="Bookman Old Style"/>
          <w:b/>
          <w:sz w:val="18"/>
          <w:szCs w:val="18"/>
        </w:rPr>
        <w:t>PRZEPISY</w:t>
      </w:r>
    </w:p>
    <w:p w14:paraId="3922AB2B" w14:textId="62AC3039" w:rsidR="00025127" w:rsidRPr="00B65A8F" w:rsidRDefault="00B65A8F" w:rsidP="00B65A8F">
      <w:pPr>
        <w:spacing w:after="0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</w:t>
      </w:r>
      <w:r w:rsidR="00A946DD" w:rsidRPr="00B65A8F">
        <w:rPr>
          <w:rFonts w:ascii="Bookman Old Style" w:hAnsi="Bookman Old Style"/>
          <w:sz w:val="18"/>
          <w:szCs w:val="18"/>
        </w:rPr>
        <w:t xml:space="preserve">Regaty zostaną rozegrane zgodnie z </w:t>
      </w:r>
      <w:r w:rsidR="00621473" w:rsidRPr="00B65A8F">
        <w:rPr>
          <w:rFonts w:ascii="Bookman Old Style" w:hAnsi="Bookman Old Style"/>
          <w:sz w:val="18"/>
          <w:szCs w:val="18"/>
        </w:rPr>
        <w:t xml:space="preserve">Przepisami Regatowymi Żeglarstwa </w:t>
      </w:r>
      <w:r w:rsidR="00137289" w:rsidRPr="00B65A8F">
        <w:rPr>
          <w:rFonts w:ascii="Bookman Old Style" w:hAnsi="Bookman Old Style"/>
          <w:sz w:val="18"/>
          <w:szCs w:val="18"/>
        </w:rPr>
        <w:t xml:space="preserve">World </w:t>
      </w:r>
      <w:proofErr w:type="spellStart"/>
      <w:r w:rsidR="00137289" w:rsidRPr="00B65A8F">
        <w:rPr>
          <w:rFonts w:ascii="Bookman Old Style" w:hAnsi="Bookman Old Style"/>
          <w:sz w:val="18"/>
          <w:szCs w:val="18"/>
        </w:rPr>
        <w:t>Sailing</w:t>
      </w:r>
      <w:proofErr w:type="spellEnd"/>
      <w:r w:rsidR="00137289" w:rsidRPr="00B65A8F">
        <w:rPr>
          <w:rFonts w:ascii="Bookman Old Style" w:hAnsi="Bookman Old Style"/>
          <w:sz w:val="18"/>
          <w:szCs w:val="18"/>
        </w:rPr>
        <w:t xml:space="preserve"> 20</w:t>
      </w:r>
      <w:r w:rsidR="002038DD">
        <w:rPr>
          <w:rFonts w:ascii="Bookman Old Style" w:hAnsi="Bookman Old Style"/>
          <w:sz w:val="18"/>
          <w:szCs w:val="18"/>
        </w:rPr>
        <w:t>2</w:t>
      </w:r>
      <w:r w:rsidR="00CA2613">
        <w:rPr>
          <w:rFonts w:ascii="Bookman Old Style" w:hAnsi="Bookman Old Style"/>
          <w:sz w:val="18"/>
          <w:szCs w:val="18"/>
        </w:rPr>
        <w:t>5</w:t>
      </w:r>
      <w:r w:rsidR="00137289" w:rsidRPr="00B65A8F">
        <w:rPr>
          <w:rFonts w:ascii="Bookman Old Style" w:hAnsi="Bookman Old Style"/>
          <w:sz w:val="18"/>
          <w:szCs w:val="18"/>
        </w:rPr>
        <w:t>-202</w:t>
      </w:r>
      <w:r w:rsidR="00CA2613">
        <w:rPr>
          <w:rFonts w:ascii="Bookman Old Style" w:hAnsi="Bookman Old Style"/>
          <w:sz w:val="18"/>
          <w:szCs w:val="18"/>
        </w:rPr>
        <w:t>9</w:t>
      </w:r>
      <w:r w:rsidR="00137289" w:rsidRPr="00B65A8F">
        <w:rPr>
          <w:rFonts w:ascii="Bookman Old Style" w:hAnsi="Bookman Old Style"/>
          <w:sz w:val="18"/>
          <w:szCs w:val="18"/>
        </w:rPr>
        <w:t>,</w:t>
      </w:r>
    </w:p>
    <w:p w14:paraId="3922AB2C" w14:textId="77777777" w:rsidR="00A946DD" w:rsidRPr="00B65A8F" w:rsidRDefault="00B21B5E" w:rsidP="00025127">
      <w:pPr>
        <w:spacing w:after="0"/>
        <w:ind w:left="644"/>
        <w:jc w:val="both"/>
        <w:rPr>
          <w:rFonts w:ascii="Bookman Old Style" w:hAnsi="Bookman Old Style"/>
          <w:i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p</w:t>
      </w:r>
      <w:r w:rsidR="00025127" w:rsidRPr="00B65A8F">
        <w:rPr>
          <w:rFonts w:ascii="Bookman Old Style" w:hAnsi="Bookman Old Style"/>
          <w:sz w:val="18"/>
          <w:szCs w:val="18"/>
        </w:rPr>
        <w:t>rzepisami</w:t>
      </w:r>
      <w:r w:rsidR="00301C78" w:rsidRPr="00B65A8F">
        <w:rPr>
          <w:rFonts w:ascii="Bookman Old Style" w:hAnsi="Bookman Old Style"/>
          <w:sz w:val="18"/>
          <w:szCs w:val="18"/>
        </w:rPr>
        <w:t xml:space="preserve"> PZŻ ,przepisami klasowymi</w:t>
      </w:r>
      <w:r w:rsidR="00FF23DB" w:rsidRPr="00B65A8F">
        <w:rPr>
          <w:rFonts w:ascii="Bookman Old Style" w:hAnsi="Bookman Old Style"/>
          <w:sz w:val="18"/>
          <w:szCs w:val="18"/>
        </w:rPr>
        <w:t>,</w:t>
      </w:r>
      <w:r w:rsidR="00AE6A63" w:rsidRPr="00B65A8F">
        <w:rPr>
          <w:rFonts w:ascii="Bookman Old Style" w:hAnsi="Bookman Old Style"/>
          <w:sz w:val="18"/>
          <w:szCs w:val="18"/>
        </w:rPr>
        <w:t xml:space="preserve"> </w:t>
      </w:r>
      <w:r w:rsidR="00FF23DB" w:rsidRPr="00B65A8F">
        <w:rPr>
          <w:rFonts w:ascii="Bookman Old Style" w:hAnsi="Bookman Old Style"/>
          <w:sz w:val="18"/>
          <w:szCs w:val="18"/>
        </w:rPr>
        <w:t>IŻ</w:t>
      </w:r>
    </w:p>
    <w:p w14:paraId="3922AB2D" w14:textId="77777777" w:rsidR="00025127" w:rsidRPr="00B65A8F" w:rsidRDefault="00025127" w:rsidP="00025127">
      <w:pPr>
        <w:spacing w:after="0"/>
        <w:jc w:val="both"/>
        <w:rPr>
          <w:rFonts w:ascii="Bookman Old Style" w:hAnsi="Bookman Old Style"/>
          <w:i/>
          <w:sz w:val="18"/>
          <w:szCs w:val="18"/>
        </w:rPr>
      </w:pPr>
    </w:p>
    <w:p w14:paraId="3922AB2E" w14:textId="77777777" w:rsidR="00A946DD" w:rsidRPr="00AA50BD" w:rsidRDefault="00A946DD" w:rsidP="000655CB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AA50BD">
        <w:rPr>
          <w:rFonts w:ascii="Bookman Old Style" w:hAnsi="Bookman Old Style"/>
          <w:b/>
          <w:sz w:val="18"/>
          <w:szCs w:val="18"/>
        </w:rPr>
        <w:t xml:space="preserve">KOMUNIKATY DLA ZAWODNIKÓW </w:t>
      </w:r>
    </w:p>
    <w:p w14:paraId="3922AB2F" w14:textId="5F7BC315" w:rsidR="00FF23DB" w:rsidRPr="00B65A8F" w:rsidRDefault="00A946DD" w:rsidP="00301C78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Komunikaty dla zawodników będą umieszczane na </w:t>
      </w:r>
      <w:r w:rsidR="00ED77AD">
        <w:rPr>
          <w:rFonts w:ascii="Bookman Old Style" w:hAnsi="Bookman Old Style"/>
          <w:sz w:val="18"/>
          <w:szCs w:val="18"/>
        </w:rPr>
        <w:t xml:space="preserve">stronie regat </w:t>
      </w:r>
      <w:proofErr w:type="spellStart"/>
      <w:r w:rsidR="00ED77AD">
        <w:rPr>
          <w:rFonts w:ascii="Bookman Old Style" w:hAnsi="Bookman Old Style"/>
          <w:sz w:val="18"/>
          <w:szCs w:val="18"/>
        </w:rPr>
        <w:t>Sailing</w:t>
      </w:r>
      <w:proofErr w:type="spellEnd"/>
      <w:r w:rsidR="00ED77AD">
        <w:rPr>
          <w:rFonts w:ascii="Bookman Old Style" w:hAnsi="Bookman Old Style"/>
          <w:sz w:val="18"/>
          <w:szCs w:val="18"/>
        </w:rPr>
        <w:t xml:space="preserve"> Net</w:t>
      </w:r>
    </w:p>
    <w:p w14:paraId="3922AB30" w14:textId="77777777" w:rsidR="00A946DD" w:rsidRPr="00B65A8F" w:rsidRDefault="00A946DD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3922AB31" w14:textId="77777777" w:rsidR="00A946DD" w:rsidRPr="00AA50BD" w:rsidRDefault="00A946DD" w:rsidP="00803846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AA50BD">
        <w:rPr>
          <w:rFonts w:ascii="Bookman Old Style" w:hAnsi="Bookman Old Style"/>
          <w:b/>
          <w:sz w:val="18"/>
          <w:szCs w:val="18"/>
        </w:rPr>
        <w:t>ZMIANY W INSTRUKCJI ŻEGLUGI</w:t>
      </w:r>
    </w:p>
    <w:p w14:paraId="3922AB32" w14:textId="77777777" w:rsidR="00A946DD" w:rsidRPr="00B65A8F" w:rsidRDefault="00A946DD" w:rsidP="00803846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Wszystkie zmiany w instrukcji żeglugi</w:t>
      </w:r>
      <w:r w:rsidR="009A79BC" w:rsidRPr="00B65A8F">
        <w:rPr>
          <w:rFonts w:ascii="Bookman Old Style" w:hAnsi="Bookman Old Style"/>
          <w:sz w:val="18"/>
          <w:szCs w:val="18"/>
        </w:rPr>
        <w:t xml:space="preserve"> będą ogłaszane przed godz. 10.00</w:t>
      </w:r>
      <w:r w:rsidRPr="00B65A8F">
        <w:rPr>
          <w:rFonts w:ascii="Bookman Old Style" w:hAnsi="Bookman Old Style"/>
          <w:sz w:val="18"/>
          <w:szCs w:val="18"/>
        </w:rPr>
        <w:t xml:space="preserve"> w dniu, w którym zaczynają obowiązywać z wyjątkiem, że zmiana w planie czasowym rozegrania wyścigów musi być ogłoszona do godz. 20.00 w dniu poprzedzającym jej obowiązywanie.</w:t>
      </w:r>
    </w:p>
    <w:p w14:paraId="3922AB33" w14:textId="77777777" w:rsidR="00F61046" w:rsidRPr="00B65A8F" w:rsidRDefault="00F61046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3922AB34" w14:textId="77777777" w:rsidR="00F61046" w:rsidRPr="00AA50BD" w:rsidRDefault="00F61046" w:rsidP="000655CB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AA50BD">
        <w:rPr>
          <w:rFonts w:ascii="Bookman Old Style" w:hAnsi="Bookman Old Style"/>
          <w:b/>
          <w:sz w:val="18"/>
          <w:szCs w:val="18"/>
        </w:rPr>
        <w:t>SYGNAŁY PODAWANE NA BRZEGU</w:t>
      </w:r>
    </w:p>
    <w:p w14:paraId="3922AB35" w14:textId="0BD56127" w:rsidR="00F61046" w:rsidRPr="00B65A8F" w:rsidRDefault="00F61046" w:rsidP="006F5FF4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Sygnały podawane na brzegu będą wywieszane na statku </w:t>
      </w:r>
      <w:r w:rsidR="00E02F5B" w:rsidRPr="00B65A8F">
        <w:rPr>
          <w:rFonts w:ascii="Bookman Old Style" w:hAnsi="Bookman Old Style"/>
          <w:sz w:val="18"/>
          <w:szCs w:val="18"/>
        </w:rPr>
        <w:t>KS zacumow</w:t>
      </w:r>
      <w:r w:rsidR="001F4A43" w:rsidRPr="00B65A8F">
        <w:rPr>
          <w:rFonts w:ascii="Bookman Old Style" w:hAnsi="Bookman Old Style"/>
          <w:sz w:val="18"/>
          <w:szCs w:val="18"/>
        </w:rPr>
        <w:t>anym na p</w:t>
      </w:r>
      <w:r w:rsidR="007E0944" w:rsidRPr="00B65A8F">
        <w:rPr>
          <w:rFonts w:ascii="Bookman Old Style" w:hAnsi="Bookman Old Style"/>
          <w:sz w:val="18"/>
          <w:szCs w:val="18"/>
        </w:rPr>
        <w:t xml:space="preserve">rzystani </w:t>
      </w:r>
      <w:r w:rsidR="00ED77AD">
        <w:rPr>
          <w:rFonts w:ascii="Bookman Old Style" w:hAnsi="Bookman Old Style"/>
          <w:sz w:val="18"/>
          <w:szCs w:val="18"/>
        </w:rPr>
        <w:t>UKS Szkwał Cieszyno</w:t>
      </w:r>
    </w:p>
    <w:p w14:paraId="3922AB36" w14:textId="77777777" w:rsidR="00F61046" w:rsidRPr="00B65A8F" w:rsidRDefault="00F61046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3922AB37" w14:textId="77777777" w:rsidR="00F61046" w:rsidRPr="00AA50BD" w:rsidRDefault="00F61046" w:rsidP="000655CB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AA50BD">
        <w:rPr>
          <w:rFonts w:ascii="Bookman Old Style" w:hAnsi="Bookman Old Style"/>
          <w:b/>
          <w:sz w:val="18"/>
          <w:szCs w:val="18"/>
        </w:rPr>
        <w:t>PROGRAM REGAT</w:t>
      </w:r>
    </w:p>
    <w:p w14:paraId="3922AB38" w14:textId="095FBA4A" w:rsidR="000D0251" w:rsidRPr="00B65A8F" w:rsidRDefault="00ED77AD" w:rsidP="000655CB">
      <w:pPr>
        <w:pStyle w:val="Akapitzlist"/>
        <w:numPr>
          <w:ilvl w:val="1"/>
          <w:numId w:val="1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Sobota</w:t>
      </w:r>
      <w:r w:rsidR="004C2FC5">
        <w:rPr>
          <w:rFonts w:ascii="Bookman Old Style" w:hAnsi="Bookman Old Style"/>
          <w:sz w:val="18"/>
          <w:szCs w:val="18"/>
        </w:rPr>
        <w:t xml:space="preserve">   </w:t>
      </w:r>
      <w:r w:rsidR="007E0944" w:rsidRPr="00B65A8F">
        <w:rPr>
          <w:rFonts w:ascii="Bookman Old Style" w:hAnsi="Bookman Old Style"/>
          <w:sz w:val="18"/>
          <w:szCs w:val="18"/>
        </w:rPr>
        <w:t xml:space="preserve"> </w:t>
      </w:r>
      <w:r w:rsidR="00A2392F">
        <w:rPr>
          <w:rFonts w:ascii="Bookman Old Style" w:hAnsi="Bookman Old Style"/>
          <w:sz w:val="18"/>
          <w:szCs w:val="18"/>
        </w:rPr>
        <w:t>0</w:t>
      </w:r>
      <w:r w:rsidR="000A3C9B">
        <w:rPr>
          <w:rFonts w:ascii="Bookman Old Style" w:hAnsi="Bookman Old Style"/>
          <w:sz w:val="18"/>
          <w:szCs w:val="18"/>
        </w:rPr>
        <w:t>7</w:t>
      </w:r>
      <w:r w:rsidR="00A2392F">
        <w:rPr>
          <w:rFonts w:ascii="Bookman Old Style" w:hAnsi="Bookman Old Style"/>
          <w:sz w:val="18"/>
          <w:szCs w:val="18"/>
        </w:rPr>
        <w:t>.0</w:t>
      </w:r>
      <w:r>
        <w:rPr>
          <w:rFonts w:ascii="Bookman Old Style" w:hAnsi="Bookman Old Style"/>
          <w:sz w:val="18"/>
          <w:szCs w:val="18"/>
        </w:rPr>
        <w:t>6</w:t>
      </w:r>
      <w:r w:rsidR="00A2392F">
        <w:rPr>
          <w:rFonts w:ascii="Bookman Old Style" w:hAnsi="Bookman Old Style"/>
          <w:sz w:val="18"/>
          <w:szCs w:val="18"/>
        </w:rPr>
        <w:t>.202</w:t>
      </w:r>
      <w:r w:rsidR="000A3C9B">
        <w:rPr>
          <w:rFonts w:ascii="Bookman Old Style" w:hAnsi="Bookman Old Style"/>
          <w:sz w:val="18"/>
          <w:szCs w:val="18"/>
        </w:rPr>
        <w:t>5</w:t>
      </w:r>
      <w:r w:rsidR="00D61077" w:rsidRPr="00B65A8F">
        <w:rPr>
          <w:rFonts w:ascii="Bookman Old Style" w:hAnsi="Bookman Old Style"/>
          <w:sz w:val="18"/>
          <w:szCs w:val="18"/>
        </w:rPr>
        <w:t xml:space="preserve"> r </w:t>
      </w:r>
      <w:r>
        <w:rPr>
          <w:rFonts w:ascii="Bookman Old Style" w:hAnsi="Bookman Old Style"/>
          <w:sz w:val="18"/>
          <w:szCs w:val="18"/>
        </w:rPr>
        <w:t xml:space="preserve">     </w:t>
      </w:r>
      <w:r w:rsidR="004C2FC5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F61046" w:rsidRPr="00B65A8F">
        <w:rPr>
          <w:rFonts w:ascii="Bookman Old Style" w:hAnsi="Bookman Old Style"/>
          <w:sz w:val="18"/>
          <w:szCs w:val="18"/>
        </w:rPr>
        <w:t>sygnał ostrzeżenia dla pie</w:t>
      </w:r>
      <w:r w:rsidR="00FF23DB" w:rsidRPr="00B65A8F">
        <w:rPr>
          <w:rFonts w:ascii="Bookman Old Style" w:hAnsi="Bookman Old Style"/>
          <w:sz w:val="18"/>
          <w:szCs w:val="18"/>
        </w:rPr>
        <w:t>rws</w:t>
      </w:r>
      <w:r w:rsidR="00A2392F">
        <w:rPr>
          <w:rFonts w:ascii="Bookman Old Style" w:hAnsi="Bookman Old Style"/>
          <w:sz w:val="18"/>
          <w:szCs w:val="18"/>
        </w:rPr>
        <w:t>zego wyścigu dnia godz. 1</w:t>
      </w:r>
      <w:r>
        <w:rPr>
          <w:rFonts w:ascii="Bookman Old Style" w:hAnsi="Bookman Old Style"/>
          <w:sz w:val="18"/>
          <w:szCs w:val="18"/>
        </w:rPr>
        <w:t>1.00</w:t>
      </w:r>
    </w:p>
    <w:p w14:paraId="3922AB39" w14:textId="4B75BDB6" w:rsidR="00FF23DB" w:rsidRPr="00B65A8F" w:rsidRDefault="0035373D" w:rsidP="00301C78">
      <w:pPr>
        <w:pStyle w:val="Akapitzlist"/>
        <w:spacing w:after="0"/>
        <w:ind w:left="136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Niedziela</w:t>
      </w:r>
      <w:r w:rsidR="00A2392F">
        <w:rPr>
          <w:rFonts w:ascii="Bookman Old Style" w:hAnsi="Bookman Old Style"/>
          <w:sz w:val="18"/>
          <w:szCs w:val="18"/>
        </w:rPr>
        <w:t xml:space="preserve"> 0</w:t>
      </w:r>
      <w:r w:rsidR="000A3C9B">
        <w:rPr>
          <w:rFonts w:ascii="Bookman Old Style" w:hAnsi="Bookman Old Style"/>
          <w:sz w:val="18"/>
          <w:szCs w:val="18"/>
        </w:rPr>
        <w:t>8</w:t>
      </w:r>
      <w:r w:rsidR="00A2392F">
        <w:rPr>
          <w:rFonts w:ascii="Bookman Old Style" w:hAnsi="Bookman Old Style"/>
          <w:sz w:val="18"/>
          <w:szCs w:val="18"/>
        </w:rPr>
        <w:t>.0</w:t>
      </w:r>
      <w:r w:rsidR="005D1D12">
        <w:rPr>
          <w:rFonts w:ascii="Bookman Old Style" w:hAnsi="Bookman Old Style"/>
          <w:sz w:val="18"/>
          <w:szCs w:val="18"/>
        </w:rPr>
        <w:t>6</w:t>
      </w:r>
      <w:r w:rsidR="007E0944" w:rsidRPr="00B65A8F">
        <w:rPr>
          <w:rFonts w:ascii="Bookman Old Style" w:hAnsi="Bookman Old Style"/>
          <w:sz w:val="18"/>
          <w:szCs w:val="18"/>
        </w:rPr>
        <w:t xml:space="preserve"> </w:t>
      </w:r>
      <w:r w:rsidR="00A2392F">
        <w:rPr>
          <w:rFonts w:ascii="Bookman Old Style" w:hAnsi="Bookman Old Style"/>
          <w:sz w:val="18"/>
          <w:szCs w:val="18"/>
        </w:rPr>
        <w:t>202</w:t>
      </w:r>
      <w:r w:rsidR="000A3C9B">
        <w:rPr>
          <w:rFonts w:ascii="Bookman Old Style" w:hAnsi="Bookman Old Style"/>
          <w:sz w:val="18"/>
          <w:szCs w:val="18"/>
        </w:rPr>
        <w:t>5</w:t>
      </w:r>
      <w:r w:rsidR="00D61077" w:rsidRPr="00B65A8F">
        <w:rPr>
          <w:rFonts w:ascii="Bookman Old Style" w:hAnsi="Bookman Old Style"/>
          <w:sz w:val="18"/>
          <w:szCs w:val="18"/>
        </w:rPr>
        <w:t xml:space="preserve"> r </w:t>
      </w:r>
      <w:r w:rsidR="001A5C40" w:rsidRPr="00B65A8F">
        <w:rPr>
          <w:rFonts w:ascii="Bookman Old Style" w:hAnsi="Bookman Old Style"/>
          <w:sz w:val="18"/>
          <w:szCs w:val="18"/>
        </w:rPr>
        <w:t xml:space="preserve"> </w:t>
      </w:r>
      <w:r w:rsidR="00ED77AD">
        <w:rPr>
          <w:rFonts w:ascii="Bookman Old Style" w:hAnsi="Bookman Old Style"/>
          <w:sz w:val="18"/>
          <w:szCs w:val="18"/>
        </w:rPr>
        <w:t xml:space="preserve">      </w:t>
      </w:r>
      <w:r w:rsidR="00E02F5B" w:rsidRPr="00B65A8F">
        <w:rPr>
          <w:rFonts w:ascii="Bookman Old Style" w:hAnsi="Bookman Old Style"/>
          <w:sz w:val="18"/>
          <w:szCs w:val="18"/>
        </w:rPr>
        <w:t>sygnał ostrzeżenia dla pi</w:t>
      </w:r>
      <w:r w:rsidR="006B255D" w:rsidRPr="00B65A8F">
        <w:rPr>
          <w:rFonts w:ascii="Bookman Old Style" w:hAnsi="Bookman Old Style"/>
          <w:sz w:val="18"/>
          <w:szCs w:val="18"/>
        </w:rPr>
        <w:t xml:space="preserve">erwszego </w:t>
      </w:r>
      <w:r w:rsidR="00AB0CF4" w:rsidRPr="00B65A8F">
        <w:rPr>
          <w:rFonts w:ascii="Bookman Old Style" w:hAnsi="Bookman Old Style"/>
          <w:sz w:val="18"/>
          <w:szCs w:val="18"/>
        </w:rPr>
        <w:t xml:space="preserve">wyścigu dnia godz. </w:t>
      </w:r>
      <w:r w:rsidR="00ED77AD">
        <w:rPr>
          <w:rFonts w:ascii="Bookman Old Style" w:hAnsi="Bookman Old Style"/>
          <w:sz w:val="18"/>
          <w:szCs w:val="18"/>
        </w:rPr>
        <w:t>10.00</w:t>
      </w:r>
    </w:p>
    <w:p w14:paraId="3922AB3A" w14:textId="7A3E99C6" w:rsidR="00F61046" w:rsidRPr="00B65A8F" w:rsidRDefault="00A762EF" w:rsidP="000655CB">
      <w:pPr>
        <w:pStyle w:val="Akapitzlist"/>
        <w:numPr>
          <w:ilvl w:val="1"/>
          <w:numId w:val="1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Planuje się rozegranie</w:t>
      </w:r>
      <w:r w:rsidR="00640151" w:rsidRPr="00B65A8F">
        <w:rPr>
          <w:rFonts w:ascii="Bookman Old Style" w:hAnsi="Bookman Old Style"/>
          <w:sz w:val="18"/>
          <w:szCs w:val="18"/>
        </w:rPr>
        <w:t xml:space="preserve"> </w:t>
      </w:r>
      <w:r w:rsidR="00D302C1">
        <w:rPr>
          <w:rFonts w:ascii="Bookman Old Style" w:hAnsi="Bookman Old Style"/>
          <w:sz w:val="18"/>
          <w:szCs w:val="18"/>
        </w:rPr>
        <w:t>7</w:t>
      </w:r>
      <w:r w:rsidR="00301C78" w:rsidRPr="00B65A8F">
        <w:rPr>
          <w:rFonts w:ascii="Bookman Old Style" w:hAnsi="Bookman Old Style"/>
          <w:sz w:val="18"/>
          <w:szCs w:val="18"/>
        </w:rPr>
        <w:t xml:space="preserve"> </w:t>
      </w:r>
      <w:r w:rsidR="00FF23DB" w:rsidRPr="00B65A8F">
        <w:rPr>
          <w:rFonts w:ascii="Bookman Old Style" w:hAnsi="Bookman Old Style"/>
          <w:sz w:val="18"/>
          <w:szCs w:val="18"/>
        </w:rPr>
        <w:t>w</w:t>
      </w:r>
      <w:r w:rsidR="00301C78" w:rsidRPr="00B65A8F">
        <w:rPr>
          <w:rFonts w:ascii="Bookman Old Style" w:hAnsi="Bookman Old Style"/>
          <w:sz w:val="18"/>
          <w:szCs w:val="18"/>
        </w:rPr>
        <w:t>yścigów .</w:t>
      </w:r>
    </w:p>
    <w:p w14:paraId="3922AB3B" w14:textId="77777777" w:rsidR="00F61046" w:rsidRPr="00B65A8F" w:rsidRDefault="00F61046" w:rsidP="000655CB">
      <w:pPr>
        <w:pStyle w:val="Akapitzlist"/>
        <w:numPr>
          <w:ilvl w:val="1"/>
          <w:numId w:val="1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Start do kolejnych</w:t>
      </w:r>
      <w:r w:rsidR="007130C0" w:rsidRPr="00B65A8F">
        <w:rPr>
          <w:rFonts w:ascii="Bookman Old Style" w:hAnsi="Bookman Old Style"/>
          <w:sz w:val="18"/>
          <w:szCs w:val="18"/>
        </w:rPr>
        <w:t xml:space="preserve"> wyścigów</w:t>
      </w:r>
      <w:r w:rsidRPr="00B65A8F">
        <w:rPr>
          <w:rFonts w:ascii="Bookman Old Style" w:hAnsi="Bookman Old Style"/>
          <w:sz w:val="18"/>
          <w:szCs w:val="18"/>
        </w:rPr>
        <w:t xml:space="preserve"> dnia będzie sygnalizowany przez wywieszenie flagi „L” MKS na statku KS.</w:t>
      </w:r>
    </w:p>
    <w:p w14:paraId="747AF71B" w14:textId="3AA8CF7E" w:rsidR="00D66C92" w:rsidRPr="00ED77AD" w:rsidRDefault="00AD453B" w:rsidP="00ED77AD">
      <w:pPr>
        <w:pStyle w:val="Akapitzlist"/>
        <w:numPr>
          <w:ilvl w:val="1"/>
          <w:numId w:val="1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W </w:t>
      </w:r>
      <w:r w:rsidR="00B00783" w:rsidRPr="00B65A8F">
        <w:rPr>
          <w:rFonts w:ascii="Bookman Old Style" w:hAnsi="Bookman Old Style"/>
          <w:sz w:val="18"/>
          <w:szCs w:val="18"/>
        </w:rPr>
        <w:t>ostatnim dniu regat</w:t>
      </w:r>
      <w:r w:rsidR="00D61077" w:rsidRPr="00B65A8F">
        <w:rPr>
          <w:rFonts w:ascii="Bookman Old Style" w:hAnsi="Bookman Old Style"/>
          <w:sz w:val="18"/>
          <w:szCs w:val="18"/>
        </w:rPr>
        <w:t xml:space="preserve"> </w:t>
      </w:r>
      <w:r w:rsidR="00B21B5E" w:rsidRPr="00B65A8F">
        <w:rPr>
          <w:rFonts w:ascii="Bookman Old Style" w:hAnsi="Bookman Old Style"/>
          <w:sz w:val="18"/>
          <w:szCs w:val="18"/>
        </w:rPr>
        <w:t xml:space="preserve"> </w:t>
      </w:r>
      <w:r w:rsidR="00F61046" w:rsidRPr="00B65A8F">
        <w:rPr>
          <w:rFonts w:ascii="Bookman Old Style" w:hAnsi="Bookman Old Style"/>
          <w:sz w:val="18"/>
          <w:szCs w:val="18"/>
        </w:rPr>
        <w:t xml:space="preserve">sygnał ostrzeżenia nie może być </w:t>
      </w:r>
      <w:r w:rsidR="00640151" w:rsidRPr="00B65A8F">
        <w:rPr>
          <w:rFonts w:ascii="Bookman Old Style" w:hAnsi="Bookman Old Style"/>
          <w:sz w:val="18"/>
          <w:szCs w:val="18"/>
        </w:rPr>
        <w:t>podany później niż o godz. 13.</w:t>
      </w:r>
      <w:r w:rsidR="00ED77AD">
        <w:rPr>
          <w:rFonts w:ascii="Bookman Old Style" w:hAnsi="Bookman Old Style"/>
          <w:sz w:val="18"/>
          <w:szCs w:val="18"/>
        </w:rPr>
        <w:t>0</w:t>
      </w:r>
      <w:r w:rsidR="00AB0CF4" w:rsidRPr="00B65A8F">
        <w:rPr>
          <w:rFonts w:ascii="Bookman Old Style" w:hAnsi="Bookman Old Style"/>
          <w:sz w:val="18"/>
          <w:szCs w:val="18"/>
        </w:rPr>
        <w:t>0</w:t>
      </w:r>
    </w:p>
    <w:p w14:paraId="3922AB3D" w14:textId="77777777" w:rsidR="002B4AC5" w:rsidRPr="00B65A8F" w:rsidRDefault="002B4AC5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3922AB3E" w14:textId="296DE628" w:rsidR="002B4AC5" w:rsidRPr="00AA50BD" w:rsidRDefault="00F61046" w:rsidP="000655CB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AA50BD">
        <w:rPr>
          <w:rFonts w:ascii="Bookman Old Style" w:hAnsi="Bookman Old Style"/>
          <w:b/>
          <w:sz w:val="18"/>
          <w:szCs w:val="18"/>
        </w:rPr>
        <w:t>FLAGI KLAS</w:t>
      </w:r>
    </w:p>
    <w:p w14:paraId="3922AB3F" w14:textId="77777777" w:rsidR="0028780C" w:rsidRPr="00B65A8F" w:rsidRDefault="00F61046" w:rsidP="007E0944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Stosowane będą następujące flagi klas:</w:t>
      </w:r>
    </w:p>
    <w:p w14:paraId="3922AB40" w14:textId="507C92B4" w:rsidR="00B65A8F" w:rsidRDefault="00A2392F" w:rsidP="00640151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Klasa OPTIMIST</w:t>
      </w:r>
      <w:r w:rsidR="00EA521F" w:rsidRPr="00B65A8F">
        <w:rPr>
          <w:rFonts w:ascii="Bookman Old Style" w:hAnsi="Bookman Old Style"/>
          <w:sz w:val="18"/>
          <w:szCs w:val="18"/>
        </w:rPr>
        <w:t xml:space="preserve"> </w:t>
      </w:r>
      <w:r w:rsidR="00ED77AD">
        <w:rPr>
          <w:rFonts w:ascii="Bookman Old Style" w:hAnsi="Bookman Old Style"/>
          <w:sz w:val="18"/>
          <w:szCs w:val="18"/>
        </w:rPr>
        <w:t xml:space="preserve">A                    </w:t>
      </w:r>
      <w:r w:rsidR="000A1B8B">
        <w:rPr>
          <w:rFonts w:ascii="Bookman Old Style" w:hAnsi="Bookman Old Style"/>
          <w:sz w:val="18"/>
          <w:szCs w:val="18"/>
        </w:rPr>
        <w:t xml:space="preserve"> -</w:t>
      </w:r>
      <w:r w:rsidR="00EA521F" w:rsidRPr="00B65A8F">
        <w:rPr>
          <w:rFonts w:ascii="Bookman Old Style" w:hAnsi="Bookman Old Style"/>
          <w:sz w:val="18"/>
          <w:szCs w:val="18"/>
        </w:rPr>
        <w:t xml:space="preserve"> </w:t>
      </w:r>
      <w:r w:rsidR="00AE6A63" w:rsidRPr="00B65A8F">
        <w:rPr>
          <w:rFonts w:ascii="Bookman Old Style" w:hAnsi="Bookman Old Style"/>
          <w:sz w:val="18"/>
          <w:szCs w:val="18"/>
        </w:rPr>
        <w:t>biała</w:t>
      </w:r>
      <w:r w:rsidR="007E0944" w:rsidRPr="00B65A8F">
        <w:rPr>
          <w:rFonts w:ascii="Bookman Old Style" w:hAnsi="Bookman Old Style"/>
          <w:sz w:val="18"/>
          <w:szCs w:val="18"/>
        </w:rPr>
        <w:t xml:space="preserve"> ze znakiem klasy</w:t>
      </w:r>
      <w:r w:rsidR="002E34D5" w:rsidRPr="00B65A8F">
        <w:rPr>
          <w:rFonts w:ascii="Bookman Old Style" w:hAnsi="Bookman Old Style"/>
          <w:sz w:val="18"/>
          <w:szCs w:val="18"/>
        </w:rPr>
        <w:t xml:space="preserve"> </w:t>
      </w:r>
    </w:p>
    <w:p w14:paraId="4AE2A497" w14:textId="7F71991A" w:rsidR="00617B5C" w:rsidRDefault="00617B5C" w:rsidP="00640151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Klasa OPTIMIST </w:t>
      </w:r>
      <w:r w:rsidR="00ED77AD">
        <w:rPr>
          <w:rFonts w:ascii="Bookman Old Style" w:hAnsi="Bookman Old Style"/>
          <w:sz w:val="18"/>
          <w:szCs w:val="18"/>
        </w:rPr>
        <w:t xml:space="preserve">B                    </w:t>
      </w:r>
      <w:r w:rsidR="00671D48">
        <w:rPr>
          <w:rFonts w:ascii="Bookman Old Style" w:hAnsi="Bookman Old Style"/>
          <w:sz w:val="18"/>
          <w:szCs w:val="18"/>
        </w:rPr>
        <w:t xml:space="preserve"> – biała ze znakiem klasy i cyfrą </w:t>
      </w:r>
      <w:r w:rsidR="00ED77AD">
        <w:rPr>
          <w:rFonts w:ascii="Bookman Old Style" w:hAnsi="Bookman Old Style"/>
          <w:sz w:val="18"/>
          <w:szCs w:val="18"/>
        </w:rPr>
        <w:t>1</w:t>
      </w:r>
    </w:p>
    <w:p w14:paraId="05593C0E" w14:textId="2A42D266" w:rsidR="00ED77AD" w:rsidRDefault="00ED77AD" w:rsidP="00640151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Klasa Europa                            -  biała ze znakiem klasy</w:t>
      </w:r>
    </w:p>
    <w:p w14:paraId="4FBE43DA" w14:textId="47698B8E" w:rsidR="00ED77AD" w:rsidRDefault="00ED77AD" w:rsidP="00640151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Klasa ILCA-4                            </w:t>
      </w:r>
      <w:r w:rsidR="005A7AE3">
        <w:rPr>
          <w:rFonts w:ascii="Bookman Old Style" w:hAnsi="Bookman Old Style"/>
          <w:sz w:val="18"/>
          <w:szCs w:val="18"/>
        </w:rPr>
        <w:t xml:space="preserve">-  </w:t>
      </w:r>
      <w:r w:rsidR="005A331D">
        <w:rPr>
          <w:rFonts w:ascii="Bookman Old Style" w:hAnsi="Bookman Old Style"/>
          <w:sz w:val="18"/>
          <w:szCs w:val="18"/>
        </w:rPr>
        <w:t xml:space="preserve"> biała z </w:t>
      </w:r>
      <w:r w:rsidR="005A7AE3">
        <w:rPr>
          <w:rFonts w:ascii="Bookman Old Style" w:hAnsi="Bookman Old Style"/>
          <w:sz w:val="18"/>
          <w:szCs w:val="18"/>
        </w:rPr>
        <w:t xml:space="preserve"> cyframi  4,7</w:t>
      </w:r>
    </w:p>
    <w:p w14:paraId="3922AB41" w14:textId="77777777" w:rsidR="008B3C4F" w:rsidRPr="00B65A8F" w:rsidRDefault="002E34D5" w:rsidP="00640151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14:paraId="3922AB42" w14:textId="6AC4A41D" w:rsidR="00F27355" w:rsidRPr="005A7AE3" w:rsidRDefault="00615066" w:rsidP="005A7A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5A7AE3">
        <w:rPr>
          <w:rFonts w:ascii="Bookman Old Style" w:hAnsi="Bookman Old Style"/>
          <w:b/>
          <w:sz w:val="18"/>
          <w:szCs w:val="18"/>
        </w:rPr>
        <w:t>TRASA</w:t>
      </w:r>
    </w:p>
    <w:p w14:paraId="62301C90" w14:textId="6F99F255" w:rsidR="005A7AE3" w:rsidRDefault="005A7AE3" w:rsidP="005A7AE3">
      <w:pPr>
        <w:pStyle w:val="Akapitzlist"/>
        <w:spacing w:after="0" w:line="240" w:lineRule="auto"/>
        <w:ind w:left="644"/>
        <w:jc w:val="both"/>
        <w:rPr>
          <w:rFonts w:ascii="Bookman Old Style" w:hAnsi="Bookman Old Style"/>
          <w:bCs/>
          <w:sz w:val="18"/>
          <w:szCs w:val="18"/>
        </w:rPr>
      </w:pPr>
      <w:r w:rsidRPr="005A7AE3">
        <w:rPr>
          <w:rFonts w:ascii="Bookman Old Style" w:hAnsi="Bookman Old Style"/>
          <w:bCs/>
          <w:sz w:val="18"/>
          <w:szCs w:val="18"/>
        </w:rPr>
        <w:t xml:space="preserve">Dla klasy OPP A i B  wg szkicu zamieszczonego na stronie regat </w:t>
      </w:r>
      <w:proofErr w:type="spellStart"/>
      <w:r w:rsidRPr="005A7AE3">
        <w:rPr>
          <w:rFonts w:ascii="Bookman Old Style" w:hAnsi="Bookman Old Style"/>
          <w:bCs/>
          <w:sz w:val="18"/>
          <w:szCs w:val="18"/>
        </w:rPr>
        <w:t>Sailing</w:t>
      </w:r>
      <w:proofErr w:type="spellEnd"/>
      <w:r w:rsidRPr="005A7AE3">
        <w:rPr>
          <w:rFonts w:ascii="Bookman Old Style" w:hAnsi="Bookman Old Style"/>
          <w:bCs/>
          <w:sz w:val="18"/>
          <w:szCs w:val="18"/>
        </w:rPr>
        <w:t xml:space="preserve"> Net</w:t>
      </w:r>
    </w:p>
    <w:p w14:paraId="19711448" w14:textId="7B8E6AB6" w:rsidR="005A7AE3" w:rsidRPr="005A7AE3" w:rsidRDefault="005A7AE3" w:rsidP="005A7AE3">
      <w:pPr>
        <w:pStyle w:val="Akapitzlist"/>
        <w:spacing w:after="0" w:line="240" w:lineRule="auto"/>
        <w:ind w:left="644"/>
        <w:jc w:val="both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>Dla klas Europa, ILCA-4</w:t>
      </w:r>
    </w:p>
    <w:p w14:paraId="3922AB43" w14:textId="77777777" w:rsidR="002B4AC5" w:rsidRPr="00B65A8F" w:rsidRDefault="007130C0" w:rsidP="00615066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Trasa trójką</w:t>
      </w:r>
      <w:r w:rsidR="002B4AC5" w:rsidRPr="00B65A8F">
        <w:rPr>
          <w:rFonts w:ascii="Bookman Old Style" w:hAnsi="Bookman Old Style"/>
          <w:sz w:val="18"/>
          <w:szCs w:val="18"/>
        </w:rPr>
        <w:t>tna z bokami na wiatr i z wiatrem.</w:t>
      </w:r>
    </w:p>
    <w:p w14:paraId="3922AB44" w14:textId="39C8B155" w:rsidR="002B4AC5" w:rsidRPr="00B65A8F" w:rsidRDefault="00640151" w:rsidP="00615066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 Kolejność okrążania :      start – 1 – 2 – 3 – 1 – 3 - meta</w:t>
      </w:r>
      <w:r w:rsidR="00615066" w:rsidRPr="00B65A8F">
        <w:rPr>
          <w:rFonts w:ascii="Bookman Old Style" w:hAnsi="Bookman Old Style"/>
          <w:sz w:val="18"/>
          <w:szCs w:val="18"/>
        </w:rPr>
        <w:t xml:space="preserve">        </w:t>
      </w:r>
    </w:p>
    <w:p w14:paraId="3922AB45" w14:textId="77777777" w:rsidR="002B4AC5" w:rsidRPr="00B65A8F" w:rsidRDefault="002B4AC5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3922AB46" w14:textId="17B3BD25" w:rsidR="002B4AC5" w:rsidRPr="005A7AE3" w:rsidRDefault="002B4AC5" w:rsidP="005A7AE3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5A7AE3">
        <w:rPr>
          <w:rFonts w:ascii="Bookman Old Style" w:hAnsi="Bookman Old Style"/>
          <w:b/>
          <w:sz w:val="18"/>
          <w:szCs w:val="18"/>
        </w:rPr>
        <w:t>ZNAKI</w:t>
      </w:r>
    </w:p>
    <w:p w14:paraId="58177A18" w14:textId="4079BA42" w:rsidR="005A7AE3" w:rsidRPr="005A7AE3" w:rsidRDefault="005A7AE3" w:rsidP="005A7AE3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Dla klas OPP  żółte boje</w:t>
      </w:r>
    </w:p>
    <w:p w14:paraId="3922AB47" w14:textId="5DEFB9CB" w:rsidR="002B4AC5" w:rsidRPr="00B65A8F" w:rsidRDefault="005A7AE3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Dla klas Europa, ILCA-4      </w:t>
      </w:r>
      <w:r w:rsidR="005A331D">
        <w:rPr>
          <w:rFonts w:ascii="Bookman Old Style" w:hAnsi="Bookman Old Style"/>
          <w:sz w:val="18"/>
          <w:szCs w:val="18"/>
        </w:rPr>
        <w:t>b</w:t>
      </w:r>
      <w:r w:rsidR="002B4AC5" w:rsidRPr="00B65A8F">
        <w:rPr>
          <w:rFonts w:ascii="Bookman Old Style" w:hAnsi="Bookman Old Style"/>
          <w:sz w:val="18"/>
          <w:szCs w:val="18"/>
        </w:rPr>
        <w:t>oje w kszta</w:t>
      </w:r>
      <w:r w:rsidR="008E3548" w:rsidRPr="00B65A8F">
        <w:rPr>
          <w:rFonts w:ascii="Bookman Old Style" w:hAnsi="Bookman Old Style"/>
          <w:sz w:val="18"/>
          <w:szCs w:val="18"/>
        </w:rPr>
        <w:t>łcie walca z numerami 1</w:t>
      </w:r>
      <w:r w:rsidR="00B93A2A" w:rsidRPr="00B65A8F">
        <w:rPr>
          <w:rFonts w:ascii="Bookman Old Style" w:hAnsi="Bookman Old Style"/>
          <w:sz w:val="18"/>
          <w:szCs w:val="18"/>
        </w:rPr>
        <w:t xml:space="preserve">, </w:t>
      </w:r>
      <w:r w:rsidR="008E3548" w:rsidRPr="00B65A8F">
        <w:rPr>
          <w:rFonts w:ascii="Bookman Old Style" w:hAnsi="Bookman Old Style"/>
          <w:sz w:val="18"/>
          <w:szCs w:val="18"/>
        </w:rPr>
        <w:t>2,</w:t>
      </w:r>
      <w:r w:rsidR="00B93A2A" w:rsidRPr="00B65A8F">
        <w:rPr>
          <w:rFonts w:ascii="Bookman Old Style" w:hAnsi="Bookman Old Style"/>
          <w:sz w:val="18"/>
          <w:szCs w:val="18"/>
        </w:rPr>
        <w:t xml:space="preserve"> </w:t>
      </w:r>
      <w:r w:rsidR="008E3548" w:rsidRPr="00B65A8F">
        <w:rPr>
          <w:rFonts w:ascii="Bookman Old Style" w:hAnsi="Bookman Old Style"/>
          <w:sz w:val="18"/>
          <w:szCs w:val="18"/>
        </w:rPr>
        <w:t>3</w:t>
      </w:r>
      <w:r w:rsidR="0028780C" w:rsidRPr="00B65A8F">
        <w:rPr>
          <w:rFonts w:ascii="Bookman Old Style" w:hAnsi="Bookman Old Style"/>
          <w:sz w:val="18"/>
          <w:szCs w:val="18"/>
        </w:rPr>
        <w:t>,</w:t>
      </w:r>
      <w:r w:rsidR="00B93A2A" w:rsidRPr="00B65A8F">
        <w:rPr>
          <w:rFonts w:ascii="Bookman Old Style" w:hAnsi="Bookman Old Style"/>
          <w:sz w:val="18"/>
          <w:szCs w:val="18"/>
        </w:rPr>
        <w:t xml:space="preserve"> </w:t>
      </w:r>
    </w:p>
    <w:p w14:paraId="3922AB48" w14:textId="77777777" w:rsidR="002B4AC5" w:rsidRPr="00B65A8F" w:rsidRDefault="002B4AC5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3922AB49" w14:textId="77777777" w:rsidR="002B4AC5" w:rsidRPr="00BC6DA1" w:rsidRDefault="004108B5" w:rsidP="0058402B">
      <w:pPr>
        <w:spacing w:after="0"/>
        <w:ind w:left="284"/>
        <w:jc w:val="both"/>
        <w:rPr>
          <w:rFonts w:ascii="Bookman Old Style" w:hAnsi="Bookman Old Style"/>
          <w:b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 xml:space="preserve"> 9</w:t>
      </w:r>
      <w:r w:rsidR="0058402B" w:rsidRPr="00BC6DA1">
        <w:rPr>
          <w:rFonts w:ascii="Bookman Old Style" w:hAnsi="Bookman Old Style"/>
          <w:b/>
          <w:sz w:val="18"/>
          <w:szCs w:val="18"/>
        </w:rPr>
        <w:t xml:space="preserve">. </w:t>
      </w:r>
      <w:r w:rsidR="002B4AC5" w:rsidRPr="00BC6DA1">
        <w:rPr>
          <w:rFonts w:ascii="Bookman Old Style" w:hAnsi="Bookman Old Style"/>
          <w:b/>
          <w:sz w:val="18"/>
          <w:szCs w:val="18"/>
        </w:rPr>
        <w:t>START</w:t>
      </w:r>
    </w:p>
    <w:p w14:paraId="3922AB4A" w14:textId="77777777" w:rsidR="00ED5971" w:rsidRPr="00B65A8F" w:rsidRDefault="004108B5" w:rsidP="0058402B">
      <w:pPr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9</w:t>
      </w:r>
      <w:r w:rsidR="0058402B" w:rsidRPr="00B65A8F">
        <w:rPr>
          <w:rFonts w:ascii="Bookman Old Style" w:hAnsi="Bookman Old Style"/>
          <w:sz w:val="18"/>
          <w:szCs w:val="18"/>
        </w:rPr>
        <w:t xml:space="preserve">.1 </w:t>
      </w:r>
      <w:r w:rsidR="00ED5971" w:rsidRPr="00B65A8F">
        <w:rPr>
          <w:rFonts w:ascii="Bookman Old Style" w:hAnsi="Bookman Old Style"/>
          <w:sz w:val="18"/>
          <w:szCs w:val="18"/>
        </w:rPr>
        <w:t>Linia startu przebiegać będzie pomi</w:t>
      </w:r>
      <w:r w:rsidR="002D41F2" w:rsidRPr="00B65A8F">
        <w:rPr>
          <w:rFonts w:ascii="Bookman Old Style" w:hAnsi="Bookman Old Style"/>
          <w:sz w:val="18"/>
          <w:szCs w:val="18"/>
        </w:rPr>
        <w:t>ędzy tyczką z flagą czerwoną</w:t>
      </w:r>
      <w:r w:rsidR="00ED5971" w:rsidRPr="00B65A8F">
        <w:rPr>
          <w:rFonts w:ascii="Bookman Old Style" w:hAnsi="Bookman Old Style"/>
          <w:sz w:val="18"/>
          <w:szCs w:val="18"/>
        </w:rPr>
        <w:t xml:space="preserve"> po lewej burcie statku komisji regatowej a nabieżnikiem na statku komisji regatowej.</w:t>
      </w:r>
    </w:p>
    <w:p w14:paraId="3922AB4B" w14:textId="77777777" w:rsidR="000C7871" w:rsidRPr="00B65A8F" w:rsidRDefault="004108B5" w:rsidP="0058402B">
      <w:pPr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9</w:t>
      </w:r>
      <w:r w:rsidR="0058402B" w:rsidRPr="00B65A8F">
        <w:rPr>
          <w:rFonts w:ascii="Bookman Old Style" w:hAnsi="Bookman Old Style"/>
          <w:sz w:val="18"/>
          <w:szCs w:val="18"/>
        </w:rPr>
        <w:t xml:space="preserve">.2 </w:t>
      </w:r>
      <w:r w:rsidR="002B4AC5" w:rsidRPr="00B65A8F">
        <w:rPr>
          <w:rFonts w:ascii="Bookman Old Style" w:hAnsi="Bookman Old Style"/>
          <w:sz w:val="18"/>
          <w:szCs w:val="18"/>
        </w:rPr>
        <w:t xml:space="preserve">Jacht startujący później niż 4 minuty po sygnale startu będzie </w:t>
      </w:r>
      <w:r w:rsidR="00C403F3" w:rsidRPr="00B65A8F">
        <w:rPr>
          <w:rFonts w:ascii="Bookman Old Style" w:hAnsi="Bookman Old Style"/>
          <w:sz w:val="18"/>
          <w:szCs w:val="18"/>
        </w:rPr>
        <w:t>klasyfikowany, jako</w:t>
      </w:r>
      <w:r w:rsidR="002B4AC5" w:rsidRPr="00B65A8F">
        <w:rPr>
          <w:rFonts w:ascii="Bookman Old Style" w:hAnsi="Bookman Old Style"/>
          <w:sz w:val="18"/>
          <w:szCs w:val="18"/>
        </w:rPr>
        <w:t xml:space="preserve"> DNS.</w:t>
      </w:r>
    </w:p>
    <w:p w14:paraId="3922AB4C" w14:textId="77777777" w:rsidR="002B4AC5" w:rsidRPr="00B65A8F" w:rsidRDefault="00B93A2A" w:rsidP="000C7871">
      <w:pPr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</w:t>
      </w:r>
      <w:r w:rsidR="002B4AC5" w:rsidRPr="00B65A8F">
        <w:rPr>
          <w:rFonts w:ascii="Bookman Old Style" w:hAnsi="Bookman Old Style"/>
          <w:sz w:val="18"/>
          <w:szCs w:val="18"/>
        </w:rPr>
        <w:t>Niniejszy przepis zmienia przepisy A4 i A5.</w:t>
      </w:r>
    </w:p>
    <w:p w14:paraId="3922AB4D" w14:textId="77777777" w:rsidR="000655CB" w:rsidRPr="00B65A8F" w:rsidRDefault="000655CB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3922AB4E" w14:textId="77777777" w:rsidR="002B4AC5" w:rsidRPr="00B65A8F" w:rsidRDefault="004108B5" w:rsidP="0058402B">
      <w:pPr>
        <w:spacing w:after="0"/>
        <w:ind w:left="284"/>
        <w:jc w:val="both"/>
        <w:rPr>
          <w:rFonts w:ascii="Bookman Old Style" w:hAnsi="Bookman Old Style"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10</w:t>
      </w:r>
      <w:r w:rsidR="0058402B" w:rsidRPr="00BC6DA1">
        <w:rPr>
          <w:rFonts w:ascii="Bookman Old Style" w:hAnsi="Bookman Old Style"/>
          <w:b/>
          <w:sz w:val="18"/>
          <w:szCs w:val="18"/>
        </w:rPr>
        <w:t>.</w:t>
      </w:r>
      <w:r w:rsidR="0058402B" w:rsidRPr="00B65A8F">
        <w:rPr>
          <w:rFonts w:ascii="Bookman Old Style" w:hAnsi="Bookman Old Style"/>
          <w:sz w:val="18"/>
          <w:szCs w:val="18"/>
        </w:rPr>
        <w:t xml:space="preserve"> </w:t>
      </w:r>
      <w:r w:rsidR="002B4AC5" w:rsidRPr="00BC6DA1">
        <w:rPr>
          <w:rFonts w:ascii="Bookman Old Style" w:hAnsi="Bookman Old Style"/>
          <w:b/>
          <w:sz w:val="18"/>
          <w:szCs w:val="18"/>
        </w:rPr>
        <w:t>META</w:t>
      </w:r>
    </w:p>
    <w:p w14:paraId="3922AB4F" w14:textId="77777777" w:rsidR="002B4AC5" w:rsidRPr="00B65A8F" w:rsidRDefault="004108B5" w:rsidP="0058402B">
      <w:pPr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10</w:t>
      </w:r>
      <w:r w:rsidR="0058402B" w:rsidRPr="00B65A8F">
        <w:rPr>
          <w:rFonts w:ascii="Bookman Old Style" w:hAnsi="Bookman Old Style"/>
          <w:sz w:val="18"/>
          <w:szCs w:val="18"/>
        </w:rPr>
        <w:t xml:space="preserve">.1 </w:t>
      </w:r>
      <w:r w:rsidR="00657F7E" w:rsidRPr="00B65A8F">
        <w:rPr>
          <w:rFonts w:ascii="Bookman Old Style" w:hAnsi="Bookman Old Style"/>
          <w:sz w:val="18"/>
          <w:szCs w:val="18"/>
        </w:rPr>
        <w:t>Linia mety będzie pomiędzy tyczką z flagą niebieską po prawej burcie komisji regatowej a nabieżnikiem umieszczonym na statku komisji regatowej oznaczonym niebieską flagą.</w:t>
      </w:r>
    </w:p>
    <w:p w14:paraId="3922AB50" w14:textId="77777777" w:rsidR="00657F7E" w:rsidRPr="00B65A8F" w:rsidRDefault="004108B5" w:rsidP="0058402B">
      <w:pPr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10</w:t>
      </w:r>
      <w:r w:rsidR="00B93A2A" w:rsidRPr="00B65A8F">
        <w:rPr>
          <w:rFonts w:ascii="Bookman Old Style" w:hAnsi="Bookman Old Style"/>
          <w:sz w:val="18"/>
          <w:szCs w:val="18"/>
        </w:rPr>
        <w:t>.</w:t>
      </w:r>
      <w:r w:rsidR="0058402B" w:rsidRPr="00B65A8F">
        <w:rPr>
          <w:rFonts w:ascii="Bookman Old Style" w:hAnsi="Bookman Old Style"/>
          <w:sz w:val="18"/>
          <w:szCs w:val="18"/>
        </w:rPr>
        <w:t xml:space="preserve">2 </w:t>
      </w:r>
      <w:r w:rsidR="00657F7E" w:rsidRPr="00B65A8F">
        <w:rPr>
          <w:rFonts w:ascii="Bookman Old Style" w:hAnsi="Bookman Old Style"/>
          <w:sz w:val="18"/>
          <w:szCs w:val="18"/>
        </w:rPr>
        <w:t>Linia mety zostanie zamknięta po upływie 15 minut od ukończenia wyścigu przez pierwszy jacht.</w:t>
      </w:r>
    </w:p>
    <w:p w14:paraId="3922AB51" w14:textId="77777777" w:rsidR="00657F7E" w:rsidRPr="00B65A8F" w:rsidRDefault="00657F7E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3922AB52" w14:textId="77777777" w:rsidR="00657F7E" w:rsidRPr="00BC6DA1" w:rsidRDefault="004108B5" w:rsidP="0058402B">
      <w:pPr>
        <w:spacing w:after="0"/>
        <w:ind w:left="284"/>
        <w:jc w:val="both"/>
        <w:rPr>
          <w:rFonts w:ascii="Bookman Old Style" w:hAnsi="Bookman Old Style"/>
          <w:b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11</w:t>
      </w:r>
      <w:r w:rsidR="0058402B" w:rsidRPr="00BC6DA1">
        <w:rPr>
          <w:rFonts w:ascii="Bookman Old Style" w:hAnsi="Bookman Old Style"/>
          <w:b/>
          <w:sz w:val="18"/>
          <w:szCs w:val="18"/>
        </w:rPr>
        <w:t>.</w:t>
      </w:r>
      <w:r w:rsidR="0058402B" w:rsidRPr="00B65A8F">
        <w:rPr>
          <w:rFonts w:ascii="Bookman Old Style" w:hAnsi="Bookman Old Style"/>
          <w:sz w:val="18"/>
          <w:szCs w:val="18"/>
        </w:rPr>
        <w:t xml:space="preserve"> </w:t>
      </w:r>
      <w:r w:rsidR="007130C0" w:rsidRPr="00BC6DA1">
        <w:rPr>
          <w:rFonts w:ascii="Bookman Old Style" w:hAnsi="Bookman Old Style"/>
          <w:b/>
          <w:sz w:val="18"/>
          <w:szCs w:val="18"/>
        </w:rPr>
        <w:t>SYSTEM KAR</w:t>
      </w:r>
    </w:p>
    <w:p w14:paraId="3922AB53" w14:textId="77777777" w:rsidR="004512E0" w:rsidRPr="00B65A8F" w:rsidRDefault="00657F7E" w:rsidP="00640151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Stosowany będzie Doda</w:t>
      </w:r>
      <w:r w:rsidR="00640151" w:rsidRPr="00B65A8F">
        <w:rPr>
          <w:rFonts w:ascii="Bookman Old Style" w:hAnsi="Bookman Old Style"/>
          <w:sz w:val="18"/>
          <w:szCs w:val="18"/>
        </w:rPr>
        <w:t xml:space="preserve">tek P </w:t>
      </w:r>
      <w:r w:rsidRPr="00B65A8F">
        <w:rPr>
          <w:rFonts w:ascii="Bookman Old Style" w:hAnsi="Bookman Old Style"/>
          <w:sz w:val="18"/>
          <w:szCs w:val="18"/>
        </w:rPr>
        <w:t>.</w:t>
      </w:r>
    </w:p>
    <w:p w14:paraId="3922AB54" w14:textId="77777777" w:rsidR="004512E0" w:rsidRPr="00B65A8F" w:rsidRDefault="004512E0" w:rsidP="004512E0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</w:p>
    <w:p w14:paraId="3922AB55" w14:textId="77777777" w:rsidR="00657F7E" w:rsidRPr="00B65A8F" w:rsidRDefault="004108B5" w:rsidP="0058402B">
      <w:pPr>
        <w:spacing w:after="0"/>
        <w:ind w:left="284"/>
        <w:jc w:val="both"/>
        <w:rPr>
          <w:rFonts w:ascii="Bookman Old Style" w:hAnsi="Bookman Old Style"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12</w:t>
      </w:r>
      <w:r w:rsidR="0058402B" w:rsidRPr="00BC6DA1">
        <w:rPr>
          <w:rFonts w:ascii="Bookman Old Style" w:hAnsi="Bookman Old Style"/>
          <w:b/>
          <w:sz w:val="18"/>
          <w:szCs w:val="18"/>
        </w:rPr>
        <w:t>.</w:t>
      </w:r>
      <w:r w:rsidR="0058402B" w:rsidRPr="00B65A8F">
        <w:rPr>
          <w:rFonts w:ascii="Bookman Old Style" w:hAnsi="Bookman Old Style"/>
          <w:sz w:val="18"/>
          <w:szCs w:val="18"/>
        </w:rPr>
        <w:t xml:space="preserve">  </w:t>
      </w:r>
      <w:r w:rsidR="00657F7E" w:rsidRPr="00BC6DA1">
        <w:rPr>
          <w:rFonts w:ascii="Bookman Old Style" w:hAnsi="Bookman Old Style"/>
          <w:b/>
          <w:sz w:val="18"/>
          <w:szCs w:val="18"/>
        </w:rPr>
        <w:t>PROTESTY I PROŚBY O ZADOŚĆUCZYNIENIE</w:t>
      </w:r>
      <w:r w:rsidR="00657F7E" w:rsidRPr="00B65A8F">
        <w:rPr>
          <w:rFonts w:ascii="Bookman Old Style" w:hAnsi="Bookman Old Style"/>
          <w:sz w:val="18"/>
          <w:szCs w:val="18"/>
        </w:rPr>
        <w:t xml:space="preserve"> </w:t>
      </w:r>
    </w:p>
    <w:p w14:paraId="3922AB56" w14:textId="77777777" w:rsidR="00D83F2C" w:rsidRPr="00B65A8F" w:rsidRDefault="004108B5" w:rsidP="00D83F2C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12</w:t>
      </w:r>
      <w:r w:rsidR="00500825" w:rsidRPr="00B65A8F">
        <w:rPr>
          <w:rFonts w:ascii="Bookman Old Style" w:hAnsi="Bookman Old Style"/>
          <w:sz w:val="18"/>
          <w:szCs w:val="18"/>
        </w:rPr>
        <w:t xml:space="preserve">.1    </w:t>
      </w:r>
      <w:r w:rsidR="00D83F2C" w:rsidRPr="00B65A8F">
        <w:rPr>
          <w:rFonts w:ascii="Bookman Old Style" w:hAnsi="Bookman Old Style"/>
          <w:sz w:val="18"/>
          <w:szCs w:val="18"/>
        </w:rPr>
        <w:t>Zamiar składania protestu należy sygnalizować KR natychmiast po przekroczeniu lini</w:t>
      </w:r>
      <w:r w:rsidR="00AE6A63" w:rsidRPr="00B65A8F">
        <w:rPr>
          <w:rFonts w:ascii="Bookman Old Style" w:hAnsi="Bookman Old Style"/>
          <w:sz w:val="18"/>
          <w:szCs w:val="18"/>
        </w:rPr>
        <w:t>i</w:t>
      </w:r>
      <w:r w:rsidR="00D83F2C" w:rsidRPr="00B65A8F">
        <w:rPr>
          <w:rFonts w:ascii="Bookman Old Style" w:hAnsi="Bookman Old Style"/>
          <w:sz w:val="18"/>
          <w:szCs w:val="18"/>
        </w:rPr>
        <w:t xml:space="preserve"> mety.</w:t>
      </w:r>
    </w:p>
    <w:p w14:paraId="3922AB57" w14:textId="0220C70C" w:rsidR="00500825" w:rsidRPr="00B65A8F" w:rsidRDefault="004108B5" w:rsidP="00D83F2C">
      <w:pPr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12</w:t>
      </w:r>
      <w:r w:rsidR="00500825" w:rsidRPr="00B65A8F">
        <w:rPr>
          <w:rFonts w:ascii="Bookman Old Style" w:hAnsi="Bookman Old Style"/>
          <w:sz w:val="18"/>
          <w:szCs w:val="18"/>
        </w:rPr>
        <w:t xml:space="preserve">.2 </w:t>
      </w:r>
      <w:r w:rsidR="005A331D">
        <w:rPr>
          <w:rFonts w:ascii="Bookman Old Style" w:hAnsi="Bookman Old Style"/>
          <w:sz w:val="18"/>
          <w:szCs w:val="18"/>
        </w:rPr>
        <w:t xml:space="preserve"> </w:t>
      </w:r>
      <w:r w:rsidR="00657F7E" w:rsidRPr="00B65A8F">
        <w:rPr>
          <w:rFonts w:ascii="Bookman Old Style" w:hAnsi="Bookman Old Style"/>
          <w:sz w:val="18"/>
          <w:szCs w:val="18"/>
        </w:rPr>
        <w:t xml:space="preserve">Formularze protestowe </w:t>
      </w:r>
      <w:r w:rsidR="005A331D">
        <w:rPr>
          <w:rFonts w:ascii="Bookman Old Style" w:hAnsi="Bookman Old Style"/>
          <w:sz w:val="18"/>
          <w:szCs w:val="18"/>
        </w:rPr>
        <w:t>będą</w:t>
      </w:r>
      <w:r w:rsidR="00657F7E" w:rsidRPr="00B65A8F">
        <w:rPr>
          <w:rFonts w:ascii="Bookman Old Style" w:hAnsi="Bookman Old Style"/>
          <w:sz w:val="18"/>
          <w:szCs w:val="18"/>
        </w:rPr>
        <w:t xml:space="preserve"> dostępne w biurze regat. Protesty i prośby o zadośćuczynienie lub </w:t>
      </w:r>
    </w:p>
    <w:p w14:paraId="3922AB58" w14:textId="73667DD1" w:rsidR="00657F7E" w:rsidRPr="00B65A8F" w:rsidRDefault="00500825" w:rsidP="00D83F2C">
      <w:pPr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</w:t>
      </w:r>
      <w:r w:rsidR="005A331D">
        <w:rPr>
          <w:rFonts w:ascii="Bookman Old Style" w:hAnsi="Bookman Old Style"/>
          <w:sz w:val="18"/>
          <w:szCs w:val="18"/>
        </w:rPr>
        <w:t>wznowienie</w:t>
      </w:r>
      <w:r w:rsidRPr="00B65A8F">
        <w:rPr>
          <w:rFonts w:ascii="Bookman Old Style" w:hAnsi="Bookman Old Style"/>
          <w:sz w:val="18"/>
          <w:szCs w:val="18"/>
        </w:rPr>
        <w:t xml:space="preserve"> </w:t>
      </w:r>
      <w:r w:rsidR="00657F7E" w:rsidRPr="00B65A8F">
        <w:rPr>
          <w:rFonts w:ascii="Bookman Old Style" w:hAnsi="Bookman Old Style"/>
          <w:sz w:val="18"/>
          <w:szCs w:val="18"/>
        </w:rPr>
        <w:t>rozpatrywania muszą być składane w biurze regat przed upływem czasu protestowego.</w:t>
      </w:r>
    </w:p>
    <w:p w14:paraId="3922AB59" w14:textId="77777777" w:rsidR="00500825" w:rsidRPr="00B65A8F" w:rsidRDefault="004108B5" w:rsidP="00500825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12</w:t>
      </w:r>
      <w:r w:rsidR="00500825" w:rsidRPr="00B65A8F">
        <w:rPr>
          <w:rFonts w:ascii="Bookman Old Style" w:hAnsi="Bookman Old Style"/>
          <w:sz w:val="18"/>
          <w:szCs w:val="18"/>
        </w:rPr>
        <w:t xml:space="preserve">.3    </w:t>
      </w:r>
      <w:r w:rsidR="00657F7E" w:rsidRPr="00B65A8F">
        <w:rPr>
          <w:rFonts w:ascii="Bookman Old Style" w:hAnsi="Bookman Old Style"/>
          <w:sz w:val="18"/>
          <w:szCs w:val="18"/>
        </w:rPr>
        <w:t>Czas składania protestów wynosi 60 minut</w:t>
      </w:r>
      <w:r w:rsidR="0059369E" w:rsidRPr="00B65A8F">
        <w:rPr>
          <w:rFonts w:ascii="Bookman Old Style" w:hAnsi="Bookman Old Style"/>
          <w:sz w:val="18"/>
          <w:szCs w:val="18"/>
        </w:rPr>
        <w:t xml:space="preserve"> ( w ostatnim dniu regat 30 </w:t>
      </w:r>
      <w:r w:rsidR="00C403F3" w:rsidRPr="00B65A8F">
        <w:rPr>
          <w:rFonts w:ascii="Bookman Old Style" w:hAnsi="Bookman Old Style"/>
          <w:sz w:val="18"/>
          <w:szCs w:val="18"/>
        </w:rPr>
        <w:t xml:space="preserve">minut) </w:t>
      </w:r>
      <w:r w:rsidR="00657F7E" w:rsidRPr="00B65A8F">
        <w:rPr>
          <w:rFonts w:ascii="Bookman Old Style" w:hAnsi="Bookman Old Style"/>
          <w:sz w:val="18"/>
          <w:szCs w:val="18"/>
        </w:rPr>
        <w:t>po tym, jak ostatni jacht</w:t>
      </w:r>
    </w:p>
    <w:p w14:paraId="3922AB5A" w14:textId="77777777" w:rsidR="00500825" w:rsidRPr="00B65A8F" w:rsidRDefault="00500825" w:rsidP="00500825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       </w:t>
      </w:r>
      <w:r w:rsidR="00657F7E" w:rsidRPr="00B65A8F">
        <w:rPr>
          <w:rFonts w:ascii="Bookman Old Style" w:hAnsi="Bookman Old Style"/>
          <w:sz w:val="18"/>
          <w:szCs w:val="18"/>
        </w:rPr>
        <w:t xml:space="preserve">  </w:t>
      </w:r>
      <w:r w:rsidRPr="00B65A8F">
        <w:rPr>
          <w:rFonts w:ascii="Bookman Old Style" w:hAnsi="Bookman Old Style"/>
          <w:sz w:val="18"/>
          <w:szCs w:val="18"/>
        </w:rPr>
        <w:t xml:space="preserve">  </w:t>
      </w:r>
      <w:r w:rsidR="00657F7E" w:rsidRPr="00B65A8F">
        <w:rPr>
          <w:rFonts w:ascii="Bookman Old Style" w:hAnsi="Bookman Old Style"/>
          <w:sz w:val="18"/>
          <w:szCs w:val="18"/>
        </w:rPr>
        <w:t>ukończył ostatni wyścig dnia.</w:t>
      </w:r>
    </w:p>
    <w:p w14:paraId="3922AB5B" w14:textId="77777777" w:rsidR="00500825" w:rsidRPr="00B65A8F" w:rsidRDefault="004108B5" w:rsidP="00500825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12</w:t>
      </w:r>
      <w:r w:rsidR="00500825" w:rsidRPr="00B65A8F">
        <w:rPr>
          <w:rFonts w:ascii="Bookman Old Style" w:hAnsi="Bookman Old Style"/>
          <w:sz w:val="18"/>
          <w:szCs w:val="18"/>
        </w:rPr>
        <w:t xml:space="preserve">.4   </w:t>
      </w:r>
      <w:r w:rsidR="00657F7E" w:rsidRPr="00B65A8F">
        <w:rPr>
          <w:rFonts w:ascii="Bookman Old Style" w:hAnsi="Bookman Old Style"/>
          <w:sz w:val="18"/>
          <w:szCs w:val="18"/>
        </w:rPr>
        <w:t>W ciągu 30 minut</w:t>
      </w:r>
      <w:r w:rsidR="00B77B73" w:rsidRPr="00B65A8F">
        <w:rPr>
          <w:rFonts w:ascii="Bookman Old Style" w:hAnsi="Bookman Old Style"/>
          <w:sz w:val="18"/>
          <w:szCs w:val="18"/>
        </w:rPr>
        <w:t xml:space="preserve"> po zakończeniu czasu na składanie protestów zostaną wywieszone zestawienia</w:t>
      </w:r>
    </w:p>
    <w:p w14:paraId="3922AB5C" w14:textId="77777777" w:rsidR="00500825" w:rsidRPr="00B65A8F" w:rsidRDefault="00500825" w:rsidP="00500825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       </w:t>
      </w:r>
      <w:r w:rsidR="00B77B73" w:rsidRPr="00B65A8F">
        <w:rPr>
          <w:rFonts w:ascii="Bookman Old Style" w:hAnsi="Bookman Old Style"/>
          <w:sz w:val="18"/>
          <w:szCs w:val="18"/>
        </w:rPr>
        <w:t xml:space="preserve"> </w:t>
      </w:r>
      <w:r w:rsidRPr="00B65A8F">
        <w:rPr>
          <w:rFonts w:ascii="Bookman Old Style" w:hAnsi="Bookman Old Style"/>
          <w:sz w:val="18"/>
          <w:szCs w:val="18"/>
        </w:rPr>
        <w:t xml:space="preserve">  </w:t>
      </w:r>
      <w:r w:rsidR="00B77B73" w:rsidRPr="00B65A8F">
        <w:rPr>
          <w:rFonts w:ascii="Bookman Old Style" w:hAnsi="Bookman Old Style"/>
          <w:sz w:val="18"/>
          <w:szCs w:val="18"/>
        </w:rPr>
        <w:t xml:space="preserve">protestów informujące zawodników o protestach, w których występują, jako strona w proteście lub są </w:t>
      </w:r>
    </w:p>
    <w:p w14:paraId="3922AB5D" w14:textId="77777777" w:rsidR="00657F7E" w:rsidRPr="00B65A8F" w:rsidRDefault="00500825" w:rsidP="00500825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          </w:t>
      </w:r>
      <w:r w:rsidR="00C403F3" w:rsidRPr="00B65A8F">
        <w:rPr>
          <w:rFonts w:ascii="Bookman Old Style" w:hAnsi="Bookman Old Style"/>
          <w:sz w:val="18"/>
          <w:szCs w:val="18"/>
        </w:rPr>
        <w:t>zgłoszeni, jako</w:t>
      </w:r>
      <w:r w:rsidR="00B77B73" w:rsidRPr="00B65A8F">
        <w:rPr>
          <w:rFonts w:ascii="Bookman Old Style" w:hAnsi="Bookman Old Style"/>
          <w:sz w:val="18"/>
          <w:szCs w:val="18"/>
        </w:rPr>
        <w:t xml:space="preserve"> świadkowie.</w:t>
      </w:r>
    </w:p>
    <w:p w14:paraId="3922AB5E" w14:textId="77777777" w:rsidR="00500825" w:rsidRPr="00B65A8F" w:rsidRDefault="004108B5" w:rsidP="00500825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12</w:t>
      </w:r>
      <w:r w:rsidR="00500825" w:rsidRPr="00B65A8F">
        <w:rPr>
          <w:rFonts w:ascii="Bookman Old Style" w:hAnsi="Bookman Old Style"/>
          <w:sz w:val="18"/>
          <w:szCs w:val="18"/>
        </w:rPr>
        <w:t xml:space="preserve">.5  </w:t>
      </w:r>
      <w:r w:rsidR="00B77B73" w:rsidRPr="00B65A8F">
        <w:rPr>
          <w:rFonts w:ascii="Bookman Old Style" w:hAnsi="Bookman Old Style"/>
          <w:sz w:val="18"/>
          <w:szCs w:val="18"/>
        </w:rPr>
        <w:t>Ogłoszenia o protestach składanych przez komisję regatową lub komisję protestową będą wywieszane</w:t>
      </w:r>
    </w:p>
    <w:p w14:paraId="3922AB5F" w14:textId="77777777" w:rsidR="00B77B73" w:rsidRPr="00B65A8F" w:rsidRDefault="00500825" w:rsidP="00500825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        </w:t>
      </w:r>
      <w:r w:rsidR="00B77B73" w:rsidRPr="00B65A8F">
        <w:rPr>
          <w:rFonts w:ascii="Bookman Old Style" w:hAnsi="Bookman Old Style"/>
          <w:sz w:val="18"/>
          <w:szCs w:val="18"/>
        </w:rPr>
        <w:t xml:space="preserve"> </w:t>
      </w:r>
      <w:r w:rsidRPr="00B65A8F">
        <w:rPr>
          <w:rFonts w:ascii="Bookman Old Style" w:hAnsi="Bookman Old Style"/>
          <w:sz w:val="18"/>
          <w:szCs w:val="18"/>
        </w:rPr>
        <w:t xml:space="preserve"> </w:t>
      </w:r>
      <w:r w:rsidR="00B77B73" w:rsidRPr="00B65A8F">
        <w:rPr>
          <w:rFonts w:ascii="Bookman Old Style" w:hAnsi="Bookman Old Style"/>
          <w:sz w:val="18"/>
          <w:szCs w:val="18"/>
        </w:rPr>
        <w:t>informując zawodników zgodnie z przepisem 61.1 (b).</w:t>
      </w:r>
      <w:r w:rsidRPr="00B65A8F">
        <w:rPr>
          <w:rFonts w:ascii="Bookman Old Style" w:hAnsi="Bookman Old Style"/>
          <w:sz w:val="18"/>
          <w:szCs w:val="18"/>
        </w:rPr>
        <w:t xml:space="preserve">                             </w:t>
      </w:r>
    </w:p>
    <w:p w14:paraId="3922AB60" w14:textId="77777777" w:rsidR="00652029" w:rsidRPr="00B65A8F" w:rsidRDefault="004108B5" w:rsidP="00652029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12</w:t>
      </w:r>
      <w:r w:rsidR="00500825" w:rsidRPr="00B65A8F">
        <w:rPr>
          <w:rFonts w:ascii="Bookman Old Style" w:hAnsi="Bookman Old Style"/>
          <w:sz w:val="18"/>
          <w:szCs w:val="18"/>
        </w:rPr>
        <w:t>.6</w:t>
      </w:r>
      <w:r w:rsidR="00652029" w:rsidRPr="00B65A8F">
        <w:rPr>
          <w:rFonts w:ascii="Bookman Old Style" w:hAnsi="Bookman Old Style"/>
          <w:sz w:val="18"/>
          <w:szCs w:val="18"/>
        </w:rPr>
        <w:t xml:space="preserve">   </w:t>
      </w:r>
      <w:r w:rsidR="00B77B73" w:rsidRPr="00B65A8F">
        <w:rPr>
          <w:rFonts w:ascii="Bookman Old Style" w:hAnsi="Bookman Old Style"/>
          <w:sz w:val="18"/>
          <w:szCs w:val="18"/>
        </w:rPr>
        <w:t>Lista ja</w:t>
      </w:r>
      <w:r w:rsidR="007130C0" w:rsidRPr="00B65A8F">
        <w:rPr>
          <w:rFonts w:ascii="Bookman Old Style" w:hAnsi="Bookman Old Style"/>
          <w:sz w:val="18"/>
          <w:szCs w:val="18"/>
        </w:rPr>
        <w:t>chtów, które zgodnie z pkt. 12</w:t>
      </w:r>
      <w:r w:rsidR="00B77B73" w:rsidRPr="00B65A8F">
        <w:rPr>
          <w:rFonts w:ascii="Bookman Old Style" w:hAnsi="Bookman Old Style"/>
          <w:sz w:val="18"/>
          <w:szCs w:val="18"/>
        </w:rPr>
        <w:t xml:space="preserve"> Instrukcji Żeglugi zostały ukarane za złamanie przepisu 42 będzie </w:t>
      </w:r>
    </w:p>
    <w:p w14:paraId="3922AB61" w14:textId="77777777" w:rsidR="00B77B73" w:rsidRPr="00B65A8F" w:rsidRDefault="00652029" w:rsidP="00652029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          </w:t>
      </w:r>
      <w:r w:rsidR="00B77B73" w:rsidRPr="00B65A8F">
        <w:rPr>
          <w:rFonts w:ascii="Bookman Old Style" w:hAnsi="Bookman Old Style"/>
          <w:sz w:val="18"/>
          <w:szCs w:val="18"/>
        </w:rPr>
        <w:t>wywieszona na tablicy ogłoszeń.</w:t>
      </w:r>
    </w:p>
    <w:p w14:paraId="3922AB62" w14:textId="77777777" w:rsidR="00B77B73" w:rsidRPr="00B65A8F" w:rsidRDefault="00652029" w:rsidP="00652029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</w:t>
      </w:r>
      <w:r w:rsidR="004108B5" w:rsidRPr="00B65A8F">
        <w:rPr>
          <w:rFonts w:ascii="Bookman Old Style" w:hAnsi="Bookman Old Style"/>
          <w:sz w:val="18"/>
          <w:szCs w:val="18"/>
        </w:rPr>
        <w:t>12</w:t>
      </w:r>
      <w:r w:rsidRPr="00B65A8F">
        <w:rPr>
          <w:rFonts w:ascii="Bookman Old Style" w:hAnsi="Bookman Old Style"/>
          <w:sz w:val="18"/>
          <w:szCs w:val="18"/>
        </w:rPr>
        <w:t xml:space="preserve">.7  </w:t>
      </w:r>
      <w:r w:rsidR="00B77B73" w:rsidRPr="00B65A8F">
        <w:rPr>
          <w:rFonts w:ascii="Bookman Old Style" w:hAnsi="Bookman Old Style"/>
          <w:sz w:val="18"/>
          <w:szCs w:val="18"/>
        </w:rPr>
        <w:t>W ostatnim dniu regat prośba o zadośćuczynienie lub wznowienie rozpatrywania musi być dostarczona:</w:t>
      </w:r>
    </w:p>
    <w:p w14:paraId="3922AB63" w14:textId="77777777" w:rsidR="00B77B73" w:rsidRPr="00B65A8F" w:rsidRDefault="00B77B73" w:rsidP="000655CB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przed upływem czasu protestowego, jeżeli strona prosząca o wznowienie była poinformowana o decyzji w dniu poprzednim;</w:t>
      </w:r>
    </w:p>
    <w:p w14:paraId="3922AB64" w14:textId="77777777" w:rsidR="00B77B73" w:rsidRPr="000655CB" w:rsidRDefault="00B77B73" w:rsidP="000655CB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 xml:space="preserve">nie później niż 20 minut po tym, jak strona prosząca o wznowienie była </w:t>
      </w:r>
      <w:r w:rsidR="009A79BC" w:rsidRPr="000655CB">
        <w:rPr>
          <w:rFonts w:ascii="Bookman Old Style" w:hAnsi="Bookman Old Style"/>
          <w:sz w:val="18"/>
          <w:szCs w:val="18"/>
        </w:rPr>
        <w:t>poinformowana o</w:t>
      </w:r>
      <w:r w:rsidRPr="000655CB">
        <w:rPr>
          <w:rFonts w:ascii="Bookman Old Style" w:hAnsi="Bookman Old Style"/>
          <w:sz w:val="18"/>
          <w:szCs w:val="18"/>
        </w:rPr>
        <w:t xml:space="preserve"> decyzji w danym dniu.</w:t>
      </w:r>
    </w:p>
    <w:p w14:paraId="3922AB66" w14:textId="04C015AB" w:rsidR="00662053" w:rsidRPr="00DD727D" w:rsidRDefault="00B77B73" w:rsidP="00DD727D">
      <w:pPr>
        <w:spacing w:after="0"/>
        <w:ind w:left="1364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>Niniejszy punkt zmienia przepis 66.</w:t>
      </w:r>
    </w:p>
    <w:p w14:paraId="3922AB67" w14:textId="77777777" w:rsidR="00B77B73" w:rsidRPr="00AB0CF4" w:rsidRDefault="00B77B73" w:rsidP="000655CB">
      <w:pPr>
        <w:spacing w:after="0"/>
        <w:jc w:val="both"/>
        <w:rPr>
          <w:rFonts w:ascii="Bookman Old Style" w:hAnsi="Bookman Old Style"/>
          <w:sz w:val="6"/>
          <w:szCs w:val="6"/>
        </w:rPr>
      </w:pPr>
    </w:p>
    <w:p w14:paraId="3922AB68" w14:textId="77777777" w:rsidR="00B77B73" w:rsidRPr="0058402B" w:rsidRDefault="004108B5" w:rsidP="0058402B">
      <w:pPr>
        <w:spacing w:after="0"/>
        <w:ind w:left="284"/>
        <w:jc w:val="both"/>
        <w:rPr>
          <w:rFonts w:ascii="Bookman Old Style" w:hAnsi="Bookman Old Style"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13</w:t>
      </w:r>
      <w:r w:rsidR="0058402B" w:rsidRPr="00BC6DA1">
        <w:rPr>
          <w:rFonts w:ascii="Bookman Old Style" w:hAnsi="Bookman Old Style"/>
          <w:b/>
          <w:sz w:val="18"/>
          <w:szCs w:val="18"/>
        </w:rPr>
        <w:t xml:space="preserve">.  </w:t>
      </w:r>
      <w:r w:rsidR="00B77B73" w:rsidRPr="00BC6DA1">
        <w:rPr>
          <w:rFonts w:ascii="Bookman Old Style" w:hAnsi="Bookman Old Style"/>
          <w:b/>
          <w:sz w:val="18"/>
          <w:szCs w:val="18"/>
        </w:rPr>
        <w:t>PUNKTACJA</w:t>
      </w:r>
    </w:p>
    <w:p w14:paraId="3922AB69" w14:textId="77777777" w:rsidR="001F3811" w:rsidRPr="004108B5" w:rsidRDefault="001F3811" w:rsidP="004108B5">
      <w:pPr>
        <w:pStyle w:val="Akapitzlist"/>
        <w:numPr>
          <w:ilvl w:val="1"/>
          <w:numId w:val="8"/>
        </w:numPr>
        <w:spacing w:after="0"/>
        <w:rPr>
          <w:rFonts w:ascii="Bookman Old Style" w:hAnsi="Bookman Old Style"/>
          <w:sz w:val="18"/>
          <w:szCs w:val="18"/>
        </w:rPr>
      </w:pPr>
      <w:r w:rsidRPr="004108B5">
        <w:rPr>
          <w:rFonts w:ascii="Bookman Old Style" w:hAnsi="Bookman Old Style"/>
          <w:sz w:val="18"/>
          <w:szCs w:val="18"/>
        </w:rPr>
        <w:t>Punktacja wg dodatku A PRŻ – system małych punktów.</w:t>
      </w:r>
    </w:p>
    <w:p w14:paraId="3922AB6A" w14:textId="0AC90E53" w:rsidR="001F3811" w:rsidRPr="004108B5" w:rsidRDefault="003F5F81" w:rsidP="004108B5">
      <w:pPr>
        <w:pStyle w:val="Akapitzlist"/>
        <w:numPr>
          <w:ilvl w:val="1"/>
          <w:numId w:val="8"/>
        </w:numPr>
        <w:spacing w:after="0"/>
        <w:rPr>
          <w:rFonts w:ascii="Bookman Old Style" w:hAnsi="Bookman Old Style"/>
          <w:sz w:val="18"/>
          <w:szCs w:val="18"/>
        </w:rPr>
      </w:pPr>
      <w:r w:rsidRPr="004108B5">
        <w:rPr>
          <w:rFonts w:ascii="Bookman Old Style" w:hAnsi="Bookman Old Style"/>
          <w:sz w:val="18"/>
          <w:szCs w:val="18"/>
        </w:rPr>
        <w:t xml:space="preserve">Rozegranie </w:t>
      </w:r>
      <w:r w:rsidR="005A331D">
        <w:rPr>
          <w:rFonts w:ascii="Bookman Old Style" w:hAnsi="Bookman Old Style"/>
          <w:sz w:val="18"/>
          <w:szCs w:val="18"/>
        </w:rPr>
        <w:t>1</w:t>
      </w:r>
      <w:r w:rsidRPr="004108B5">
        <w:rPr>
          <w:rFonts w:ascii="Bookman Old Style" w:hAnsi="Bookman Old Style"/>
          <w:sz w:val="18"/>
          <w:szCs w:val="18"/>
        </w:rPr>
        <w:t xml:space="preserve"> wyścig</w:t>
      </w:r>
      <w:r w:rsidR="005A331D">
        <w:rPr>
          <w:rFonts w:ascii="Bookman Old Style" w:hAnsi="Bookman Old Style"/>
          <w:sz w:val="18"/>
          <w:szCs w:val="18"/>
        </w:rPr>
        <w:t>u</w:t>
      </w:r>
      <w:r w:rsidR="001F3811" w:rsidRPr="004108B5">
        <w:rPr>
          <w:rFonts w:ascii="Bookman Old Style" w:hAnsi="Bookman Old Style"/>
          <w:sz w:val="18"/>
          <w:szCs w:val="18"/>
        </w:rPr>
        <w:t xml:space="preserve"> uznaje regaty za ważne.</w:t>
      </w:r>
    </w:p>
    <w:p w14:paraId="3922AB6B" w14:textId="77777777" w:rsidR="001F3811" w:rsidRPr="000655CB" w:rsidRDefault="00F732E8" w:rsidP="004108B5">
      <w:pPr>
        <w:pStyle w:val="Akapitzlist"/>
        <w:numPr>
          <w:ilvl w:val="1"/>
          <w:numId w:val="8"/>
        </w:num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Po rozegraniu 4</w:t>
      </w:r>
      <w:r w:rsidR="00691563">
        <w:rPr>
          <w:rFonts w:ascii="Bookman Old Style" w:hAnsi="Bookman Old Style"/>
          <w:sz w:val="18"/>
          <w:szCs w:val="18"/>
        </w:rPr>
        <w:t xml:space="preserve"> wyścigów, jeden</w:t>
      </w:r>
      <w:r w:rsidR="001F3811" w:rsidRPr="000655CB">
        <w:rPr>
          <w:rFonts w:ascii="Bookman Old Style" w:hAnsi="Bookman Old Style"/>
          <w:sz w:val="18"/>
          <w:szCs w:val="18"/>
        </w:rPr>
        <w:t xml:space="preserve"> najgorszy</w:t>
      </w:r>
      <w:r w:rsidR="00691563">
        <w:rPr>
          <w:rFonts w:ascii="Bookman Old Style" w:hAnsi="Bookman Old Style"/>
          <w:sz w:val="18"/>
          <w:szCs w:val="18"/>
        </w:rPr>
        <w:t xml:space="preserve"> rezultat</w:t>
      </w:r>
      <w:r w:rsidR="001F3811" w:rsidRPr="000655CB">
        <w:rPr>
          <w:rFonts w:ascii="Bookman Old Style" w:hAnsi="Bookman Old Style"/>
          <w:sz w:val="18"/>
          <w:szCs w:val="18"/>
        </w:rPr>
        <w:t xml:space="preserve"> zostanie odrzucony.</w:t>
      </w:r>
    </w:p>
    <w:p w14:paraId="3922AB6C" w14:textId="77777777" w:rsidR="00083E3D" w:rsidRPr="00AB0CF4" w:rsidRDefault="00083E3D" w:rsidP="000655CB">
      <w:pPr>
        <w:spacing w:after="0"/>
        <w:ind w:left="284"/>
        <w:jc w:val="both"/>
        <w:rPr>
          <w:rFonts w:ascii="Bookman Old Style" w:hAnsi="Bookman Old Style"/>
          <w:sz w:val="6"/>
          <w:szCs w:val="6"/>
        </w:rPr>
      </w:pPr>
    </w:p>
    <w:p w14:paraId="3922AB6D" w14:textId="77777777" w:rsidR="00083E3D" w:rsidRPr="0058402B" w:rsidRDefault="004108B5" w:rsidP="0058402B">
      <w:pPr>
        <w:spacing w:after="0"/>
        <w:ind w:left="284"/>
        <w:jc w:val="both"/>
        <w:rPr>
          <w:rFonts w:ascii="Bookman Old Style" w:hAnsi="Bookman Old Style"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14</w:t>
      </w:r>
      <w:r w:rsidR="0058402B" w:rsidRPr="00BC6DA1">
        <w:rPr>
          <w:rFonts w:ascii="Bookman Old Style" w:hAnsi="Bookman Old Style"/>
          <w:b/>
          <w:sz w:val="18"/>
          <w:szCs w:val="18"/>
        </w:rPr>
        <w:t xml:space="preserve">. </w:t>
      </w:r>
      <w:r w:rsidR="00083E3D" w:rsidRPr="00BC6DA1">
        <w:rPr>
          <w:rFonts w:ascii="Bookman Old Style" w:hAnsi="Bookman Old Style"/>
          <w:b/>
          <w:sz w:val="18"/>
          <w:szCs w:val="18"/>
        </w:rPr>
        <w:t xml:space="preserve"> PRZEPISY BEZPIECZEŃSTWA</w:t>
      </w:r>
    </w:p>
    <w:p w14:paraId="3922AB6E" w14:textId="77777777" w:rsidR="001F3811" w:rsidRPr="000655CB" w:rsidRDefault="00083E3D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>Jacht, który wycofuje się z wyścigu musi jak najszybciej powiadomić o tym komisję regatową.</w:t>
      </w:r>
    </w:p>
    <w:p w14:paraId="3922AB6F" w14:textId="77777777" w:rsidR="00083E3D" w:rsidRPr="004108B5" w:rsidRDefault="00083E3D" w:rsidP="004108B5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3922AB70" w14:textId="77777777" w:rsidR="00083E3D" w:rsidRPr="00AB0CF4" w:rsidRDefault="00083E3D" w:rsidP="000655CB">
      <w:pPr>
        <w:spacing w:after="0"/>
        <w:jc w:val="both"/>
        <w:rPr>
          <w:rFonts w:ascii="Bookman Old Style" w:hAnsi="Bookman Old Style"/>
          <w:sz w:val="6"/>
          <w:szCs w:val="6"/>
        </w:rPr>
      </w:pPr>
    </w:p>
    <w:p w14:paraId="3922AB71" w14:textId="77777777" w:rsidR="00083E3D" w:rsidRPr="0058402B" w:rsidRDefault="004108B5" w:rsidP="0058402B">
      <w:pPr>
        <w:spacing w:after="0"/>
        <w:ind w:left="284"/>
        <w:jc w:val="both"/>
        <w:rPr>
          <w:rFonts w:ascii="Bookman Old Style" w:hAnsi="Bookman Old Style"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15</w:t>
      </w:r>
      <w:r w:rsidR="0058402B" w:rsidRPr="00BC6DA1">
        <w:rPr>
          <w:rFonts w:ascii="Bookman Old Style" w:hAnsi="Bookman Old Style"/>
          <w:b/>
          <w:sz w:val="18"/>
          <w:szCs w:val="18"/>
        </w:rPr>
        <w:t xml:space="preserve">.  </w:t>
      </w:r>
      <w:r w:rsidR="00083E3D" w:rsidRPr="00BC6DA1">
        <w:rPr>
          <w:rFonts w:ascii="Bookman Old Style" w:hAnsi="Bookman Old Style"/>
          <w:b/>
          <w:sz w:val="18"/>
          <w:szCs w:val="18"/>
        </w:rPr>
        <w:t>SPRAWDZANIE KONTROLNE WYPOSAŻENIA I POMIARY KONTROLNE</w:t>
      </w:r>
    </w:p>
    <w:p w14:paraId="3922AB72" w14:textId="77777777" w:rsidR="00083E3D" w:rsidRPr="000655CB" w:rsidRDefault="00083E3D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 xml:space="preserve">Jacht lub jego wyposażenie mogą podlegać sprawdzeniu w dowolnym czasie dla potwierdzenia zgodności z przepisami klasowymi i Instrukcją Żeglugi. Na wodzie, jacht może zostać poinformowany przez oficjalnego mierniczego regat, aby udał się </w:t>
      </w:r>
      <w:r w:rsidR="009A79BC" w:rsidRPr="000655CB">
        <w:rPr>
          <w:rFonts w:ascii="Bookman Old Style" w:hAnsi="Bookman Old Style"/>
          <w:sz w:val="18"/>
          <w:szCs w:val="18"/>
        </w:rPr>
        <w:t>natychmiast</w:t>
      </w:r>
      <w:r w:rsidRPr="000655CB">
        <w:rPr>
          <w:rFonts w:ascii="Bookman Old Style" w:hAnsi="Bookman Old Style"/>
          <w:sz w:val="18"/>
          <w:szCs w:val="18"/>
        </w:rPr>
        <w:t xml:space="preserve"> do miejsca przeznaczonego na inspekcję.</w:t>
      </w:r>
    </w:p>
    <w:p w14:paraId="3922AB73" w14:textId="77777777" w:rsidR="00083E3D" w:rsidRPr="00AB0CF4" w:rsidRDefault="00083E3D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6"/>
          <w:szCs w:val="6"/>
        </w:rPr>
      </w:pPr>
    </w:p>
    <w:p w14:paraId="3922AB74" w14:textId="77777777" w:rsidR="00083E3D" w:rsidRPr="00BC6DA1" w:rsidRDefault="004108B5" w:rsidP="0058402B">
      <w:pPr>
        <w:spacing w:after="0"/>
        <w:ind w:left="284"/>
        <w:jc w:val="both"/>
        <w:rPr>
          <w:rFonts w:ascii="Bookman Old Style" w:hAnsi="Bookman Old Style"/>
          <w:b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16</w:t>
      </w:r>
      <w:r w:rsidR="0058402B" w:rsidRPr="00BC6DA1">
        <w:rPr>
          <w:rFonts w:ascii="Bookman Old Style" w:hAnsi="Bookman Old Style"/>
          <w:b/>
          <w:sz w:val="18"/>
          <w:szCs w:val="18"/>
        </w:rPr>
        <w:t xml:space="preserve">.  </w:t>
      </w:r>
      <w:r w:rsidR="00083E3D" w:rsidRPr="00BC6DA1">
        <w:rPr>
          <w:rFonts w:ascii="Bookman Old Style" w:hAnsi="Bookman Old Style"/>
          <w:b/>
          <w:sz w:val="18"/>
          <w:szCs w:val="18"/>
        </w:rPr>
        <w:t>ŁODZIE OFICJALNE</w:t>
      </w:r>
    </w:p>
    <w:p w14:paraId="3922AB75" w14:textId="77777777" w:rsidR="00083E3D" w:rsidRPr="000655CB" w:rsidRDefault="00083E3D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>Łodzie oficjalne będą oznaczone w sposób następujący:</w:t>
      </w:r>
    </w:p>
    <w:p w14:paraId="3922AB76" w14:textId="77777777" w:rsidR="00083E3D" w:rsidRPr="000655CB" w:rsidRDefault="00083E3D" w:rsidP="000655CB">
      <w:pPr>
        <w:pStyle w:val="Akapitzlist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>Statki komisji sędziowskiej oznaczone będą flagą z napisem „RC”</w:t>
      </w:r>
    </w:p>
    <w:p w14:paraId="3922AB77" w14:textId="77777777" w:rsidR="00083E3D" w:rsidRPr="000655CB" w:rsidRDefault="00083E3D" w:rsidP="000655CB">
      <w:pPr>
        <w:pStyle w:val="Akapitzlist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>Statki zespołu protestowego oznaczone będą białą flagą z napisem „J”.</w:t>
      </w:r>
    </w:p>
    <w:p w14:paraId="3922AB78" w14:textId="77777777" w:rsidR="00083E3D" w:rsidRPr="000655CB" w:rsidRDefault="00083E3D" w:rsidP="000655CB">
      <w:pPr>
        <w:spacing w:after="0"/>
        <w:jc w:val="both"/>
        <w:rPr>
          <w:rFonts w:ascii="Bookman Old Style" w:hAnsi="Bookman Old Style"/>
          <w:sz w:val="12"/>
          <w:szCs w:val="12"/>
        </w:rPr>
      </w:pPr>
    </w:p>
    <w:p w14:paraId="3922AB79" w14:textId="77777777" w:rsidR="00083E3D" w:rsidRPr="0058402B" w:rsidRDefault="004108B5" w:rsidP="0058402B">
      <w:pPr>
        <w:spacing w:after="0"/>
        <w:ind w:left="284"/>
        <w:jc w:val="both"/>
        <w:rPr>
          <w:rFonts w:ascii="Bookman Old Style" w:hAnsi="Bookman Old Style"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17</w:t>
      </w:r>
      <w:r w:rsidR="0058402B" w:rsidRPr="00BC6DA1">
        <w:rPr>
          <w:rFonts w:ascii="Bookman Old Style" w:hAnsi="Bookman Old Style"/>
          <w:b/>
          <w:sz w:val="18"/>
          <w:szCs w:val="18"/>
        </w:rPr>
        <w:t>.</w:t>
      </w:r>
      <w:r w:rsidR="0058402B">
        <w:rPr>
          <w:rFonts w:ascii="Bookman Old Style" w:hAnsi="Bookman Old Style"/>
          <w:sz w:val="18"/>
          <w:szCs w:val="18"/>
        </w:rPr>
        <w:t xml:space="preserve">  </w:t>
      </w:r>
      <w:r w:rsidR="00083E3D" w:rsidRPr="00BC6DA1">
        <w:rPr>
          <w:rFonts w:ascii="Bookman Old Style" w:hAnsi="Bookman Old Style"/>
          <w:b/>
          <w:sz w:val="18"/>
          <w:szCs w:val="18"/>
        </w:rPr>
        <w:t>ŁODZIE POMOCNICZE</w:t>
      </w:r>
    </w:p>
    <w:p w14:paraId="3922AB7A" w14:textId="77777777" w:rsidR="00083E3D" w:rsidRPr="000655CB" w:rsidRDefault="007E0D2E" w:rsidP="004108B5">
      <w:pPr>
        <w:pStyle w:val="Akapitzlist"/>
        <w:spacing w:after="0"/>
        <w:ind w:left="1019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 xml:space="preserve">Kierownicy ekip, trenerzy i inny personel pomocniczy muszą przebywać na zewnątrz </w:t>
      </w:r>
      <w:r w:rsidR="009A79BC" w:rsidRPr="000655CB">
        <w:rPr>
          <w:rFonts w:ascii="Bookman Old Style" w:hAnsi="Bookman Old Style"/>
          <w:sz w:val="18"/>
          <w:szCs w:val="18"/>
        </w:rPr>
        <w:t>obszarów</w:t>
      </w:r>
      <w:r w:rsidRPr="000655CB">
        <w:rPr>
          <w:rFonts w:ascii="Bookman Old Style" w:hAnsi="Bookman Old Style"/>
          <w:sz w:val="18"/>
          <w:szCs w:val="18"/>
        </w:rPr>
        <w:t xml:space="preserve">, na których ścigają się jachty od czasu sygnału przygotowania, dla pierwszej startującej klasy do czasu, gdy wszystkie jachty ukończyły lub jacht wycofał się </w:t>
      </w:r>
      <w:r w:rsidR="00E03AD5" w:rsidRPr="000655CB">
        <w:rPr>
          <w:rFonts w:ascii="Bookman Old Style" w:hAnsi="Bookman Old Style"/>
          <w:sz w:val="18"/>
          <w:szCs w:val="18"/>
        </w:rPr>
        <w:t>lub do czasu, gdy komisja regatowa zasygnalizuje odroczenie, odwołanie generalne lub przerwanie wyścigu.</w:t>
      </w:r>
    </w:p>
    <w:p w14:paraId="3922AB7B" w14:textId="77777777" w:rsidR="00E03AD5" w:rsidRPr="00AB0CF4" w:rsidRDefault="00E03AD5" w:rsidP="000655CB">
      <w:pPr>
        <w:spacing w:after="0"/>
        <w:ind w:left="644"/>
        <w:jc w:val="both"/>
        <w:rPr>
          <w:rFonts w:ascii="Bookman Old Style" w:hAnsi="Bookman Old Style"/>
          <w:sz w:val="6"/>
          <w:szCs w:val="6"/>
        </w:rPr>
      </w:pPr>
    </w:p>
    <w:p w14:paraId="3922AB7C" w14:textId="77777777" w:rsidR="00E03AD5" w:rsidRPr="0058402B" w:rsidRDefault="004108B5" w:rsidP="0058402B">
      <w:pPr>
        <w:spacing w:after="0"/>
        <w:ind w:left="284"/>
        <w:jc w:val="both"/>
        <w:rPr>
          <w:rFonts w:ascii="Bookman Old Style" w:hAnsi="Bookman Old Style"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18</w:t>
      </w:r>
      <w:r w:rsidR="0058402B" w:rsidRPr="00BC6DA1">
        <w:rPr>
          <w:rFonts w:ascii="Bookman Old Style" w:hAnsi="Bookman Old Style"/>
          <w:b/>
          <w:sz w:val="18"/>
          <w:szCs w:val="18"/>
        </w:rPr>
        <w:t>.</w:t>
      </w:r>
      <w:r w:rsidR="00E03AD5" w:rsidRPr="00BC6DA1">
        <w:rPr>
          <w:rFonts w:ascii="Bookman Old Style" w:hAnsi="Bookman Old Style"/>
          <w:b/>
          <w:sz w:val="18"/>
          <w:szCs w:val="18"/>
        </w:rPr>
        <w:t xml:space="preserve"> WYRZUCANIE ŚMIECI</w:t>
      </w:r>
    </w:p>
    <w:p w14:paraId="3922AB7D" w14:textId="77777777" w:rsidR="00E03AD5" w:rsidRPr="000655CB" w:rsidRDefault="00E03AD5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>Jachty nie mogą wyrzucać śmieci do wody. Śmieci mogą być umieszczane na pokładach łodzi pomocniczych i łodzi komisji sędziowskiej.</w:t>
      </w:r>
    </w:p>
    <w:p w14:paraId="3922AB7E" w14:textId="77777777" w:rsidR="00E03AD5" w:rsidRPr="004108B5" w:rsidRDefault="00E03AD5" w:rsidP="004108B5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3922AB7F" w14:textId="77777777" w:rsidR="00365DE2" w:rsidRPr="00AB0CF4" w:rsidRDefault="00365DE2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6"/>
          <w:szCs w:val="6"/>
        </w:rPr>
      </w:pPr>
    </w:p>
    <w:p w14:paraId="3922AB80" w14:textId="77777777" w:rsidR="00E03AD5" w:rsidRPr="00BC6DA1" w:rsidRDefault="004108B5" w:rsidP="0058402B">
      <w:pPr>
        <w:spacing w:after="0"/>
        <w:ind w:left="284"/>
        <w:jc w:val="both"/>
        <w:rPr>
          <w:rFonts w:ascii="Bookman Old Style" w:hAnsi="Bookman Old Style"/>
          <w:b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19</w:t>
      </w:r>
      <w:r w:rsidR="0058402B" w:rsidRPr="00BC6DA1">
        <w:rPr>
          <w:rFonts w:ascii="Bookman Old Style" w:hAnsi="Bookman Old Style"/>
          <w:b/>
          <w:sz w:val="18"/>
          <w:szCs w:val="18"/>
        </w:rPr>
        <w:t>.</w:t>
      </w:r>
      <w:r w:rsidR="0084441B" w:rsidRPr="00BC6DA1">
        <w:rPr>
          <w:rFonts w:ascii="Bookman Old Style" w:hAnsi="Bookman Old Style"/>
          <w:b/>
          <w:sz w:val="18"/>
          <w:szCs w:val="18"/>
        </w:rPr>
        <w:t xml:space="preserve"> ZASTRZ</w:t>
      </w:r>
      <w:r w:rsidR="00E03AD5" w:rsidRPr="00BC6DA1">
        <w:rPr>
          <w:rFonts w:ascii="Bookman Old Style" w:hAnsi="Bookman Old Style"/>
          <w:b/>
          <w:sz w:val="18"/>
          <w:szCs w:val="18"/>
        </w:rPr>
        <w:t>EŻENIE ODPOWIEDZIALNOŚCI</w:t>
      </w:r>
    </w:p>
    <w:p w14:paraId="3922AB81" w14:textId="77777777" w:rsidR="001F3811" w:rsidRPr="000655CB" w:rsidRDefault="00E03AD5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 xml:space="preserve">Zawodnicy uczestniczą w regatach całkowicie na własne ryzyko (patrz przepis 4; Decyzja </w:t>
      </w:r>
    </w:p>
    <w:p w14:paraId="3922AB82" w14:textId="77777777" w:rsidR="00E03AD5" w:rsidRDefault="00E03AD5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>o uczestniczeniu w wyścigu). Organizator nie przyjmuje żadnej odpowiedzialności za uszkodzenia sprzętu lub uszkodzenia ciała osób lub śmierci w związku z regatami,</w:t>
      </w:r>
      <w:r w:rsidR="007D5459">
        <w:rPr>
          <w:rFonts w:ascii="Bookman Old Style" w:hAnsi="Bookman Old Style"/>
          <w:sz w:val="18"/>
          <w:szCs w:val="18"/>
        </w:rPr>
        <w:t xml:space="preserve"> przed, podczas lub po regatach</w:t>
      </w:r>
    </w:p>
    <w:p w14:paraId="3922AB83" w14:textId="77777777" w:rsidR="007D5459" w:rsidRPr="000655CB" w:rsidRDefault="007D5459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</w:p>
    <w:p w14:paraId="3922AB84" w14:textId="77777777" w:rsidR="00E03AD5" w:rsidRPr="000655CB" w:rsidRDefault="00E03AD5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</w:p>
    <w:p w14:paraId="3922AB85" w14:textId="412B7AAB" w:rsidR="00E03AD5" w:rsidRPr="00BC6DA1" w:rsidRDefault="003B6071" w:rsidP="000655CB">
      <w:pPr>
        <w:spacing w:after="0"/>
        <w:jc w:val="both"/>
        <w:rPr>
          <w:rFonts w:ascii="Bookman Old Style" w:hAnsi="Bookman Old Style"/>
          <w:b/>
        </w:rPr>
      </w:pPr>
      <w:r w:rsidRPr="00BC6DA1">
        <w:rPr>
          <w:rFonts w:ascii="Bookman Old Style" w:hAnsi="Bookman Old Style"/>
          <w:b/>
        </w:rPr>
        <w:t xml:space="preserve">                                                                                                 </w:t>
      </w:r>
      <w:r w:rsidR="007D5459" w:rsidRPr="00BC6DA1">
        <w:rPr>
          <w:rFonts w:ascii="Bookman Old Style" w:hAnsi="Bookman Old Style"/>
          <w:b/>
        </w:rPr>
        <w:t xml:space="preserve">Sędzia Główny </w:t>
      </w:r>
    </w:p>
    <w:p w14:paraId="3922AB86" w14:textId="77777777" w:rsidR="007D5459" w:rsidRPr="00BC6DA1" w:rsidRDefault="007D5459" w:rsidP="000655CB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</w:p>
    <w:p w14:paraId="3922AB87" w14:textId="4538F664" w:rsidR="00FB048D" w:rsidRPr="00BC6DA1" w:rsidRDefault="003B6071" w:rsidP="00FB048D">
      <w:pPr>
        <w:spacing w:after="0"/>
        <w:jc w:val="both"/>
        <w:rPr>
          <w:rFonts w:ascii="Bookman Old Style" w:hAnsi="Bookman Old Style"/>
          <w:b/>
          <w:i/>
        </w:rPr>
      </w:pPr>
      <w:r w:rsidRPr="00BC6DA1">
        <w:rPr>
          <w:rFonts w:ascii="Bookman Old Style" w:hAnsi="Bookman Old Style"/>
          <w:b/>
          <w:i/>
        </w:rPr>
        <w:t xml:space="preserve">                                                                                  </w:t>
      </w:r>
      <w:r w:rsidR="00BC6DA1">
        <w:rPr>
          <w:rFonts w:ascii="Bookman Old Style" w:hAnsi="Bookman Old Style"/>
          <w:b/>
          <w:i/>
        </w:rPr>
        <w:t xml:space="preserve">           </w:t>
      </w:r>
      <w:r w:rsidR="007D5459" w:rsidRPr="00BC6DA1">
        <w:rPr>
          <w:rFonts w:ascii="Bookman Old Style" w:hAnsi="Bookman Old Style"/>
          <w:b/>
          <w:i/>
        </w:rPr>
        <w:t xml:space="preserve"> </w:t>
      </w:r>
      <w:r w:rsidR="004108B5" w:rsidRPr="00BC6DA1">
        <w:rPr>
          <w:rFonts w:ascii="Bookman Old Style" w:hAnsi="Bookman Old Style"/>
          <w:b/>
          <w:i/>
        </w:rPr>
        <w:t>Krzysztof Witczak</w:t>
      </w:r>
    </w:p>
    <w:sectPr w:rsidR="00FB048D" w:rsidRPr="00BC6DA1" w:rsidSect="00A94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346D8" w14:textId="77777777" w:rsidR="00BA6181" w:rsidRDefault="00BA6181" w:rsidP="00083E3D">
      <w:pPr>
        <w:spacing w:after="0" w:line="240" w:lineRule="auto"/>
      </w:pPr>
      <w:r>
        <w:separator/>
      </w:r>
    </w:p>
  </w:endnote>
  <w:endnote w:type="continuationSeparator" w:id="0">
    <w:p w14:paraId="4E196953" w14:textId="77777777" w:rsidR="00BA6181" w:rsidRDefault="00BA6181" w:rsidP="0008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3E84" w14:textId="77777777" w:rsidR="00BA6181" w:rsidRDefault="00BA6181" w:rsidP="00083E3D">
      <w:pPr>
        <w:spacing w:after="0" w:line="240" w:lineRule="auto"/>
      </w:pPr>
      <w:r>
        <w:separator/>
      </w:r>
    </w:p>
  </w:footnote>
  <w:footnote w:type="continuationSeparator" w:id="0">
    <w:p w14:paraId="493574D5" w14:textId="77777777" w:rsidR="00BA6181" w:rsidRDefault="00BA6181" w:rsidP="00083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40DDB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72209381" o:spid="_x0000_i1025" type="#_x0000_t75" style="width:3pt;height:3pt;visibility:visible;mso-wrap-style:square">
            <v:imagedata r:id="rId1" o:title=""/>
          </v:shape>
        </w:pict>
      </mc:Choice>
      <mc:Fallback>
        <w:drawing>
          <wp:inline distT="0" distB="0" distL="0" distR="0" wp14:anchorId="2666A025" wp14:editId="4A1A76BE">
            <wp:extent cx="38100" cy="38100"/>
            <wp:effectExtent l="0" t="0" r="0" b="0"/>
            <wp:docPr id="372209381" name="Obraz 372209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C65550"/>
    <w:multiLevelType w:val="multilevel"/>
    <w:tmpl w:val="35E86E4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" w15:restartNumberingAfterBreak="0">
    <w:nsid w:val="18D60307"/>
    <w:multiLevelType w:val="multilevel"/>
    <w:tmpl w:val="9B220F6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" w15:restartNumberingAfterBreak="0">
    <w:nsid w:val="36F87BBE"/>
    <w:multiLevelType w:val="hybridMultilevel"/>
    <w:tmpl w:val="35EC2CEC"/>
    <w:lvl w:ilvl="0" w:tplc="0DE6AFE4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53E23EEC"/>
    <w:multiLevelType w:val="multilevel"/>
    <w:tmpl w:val="1FAA1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60E1154"/>
    <w:multiLevelType w:val="hybridMultilevel"/>
    <w:tmpl w:val="DCAC4EAC"/>
    <w:lvl w:ilvl="0" w:tplc="807A5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24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C8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083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83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D42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D22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6E7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EAB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431025"/>
    <w:multiLevelType w:val="multilevel"/>
    <w:tmpl w:val="01BCC3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 w15:restartNumberingAfterBreak="0">
    <w:nsid w:val="74A5282D"/>
    <w:multiLevelType w:val="multilevel"/>
    <w:tmpl w:val="01BCC3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 w15:restartNumberingAfterBreak="0">
    <w:nsid w:val="7C2571A6"/>
    <w:multiLevelType w:val="hybridMultilevel"/>
    <w:tmpl w:val="9CA298EE"/>
    <w:lvl w:ilvl="0" w:tplc="52BC83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70912247">
    <w:abstractNumId w:val="5"/>
  </w:num>
  <w:num w:numId="2" w16cid:durableId="1552426881">
    <w:abstractNumId w:val="2"/>
  </w:num>
  <w:num w:numId="3" w16cid:durableId="336739147">
    <w:abstractNumId w:val="7"/>
  </w:num>
  <w:num w:numId="4" w16cid:durableId="374308124">
    <w:abstractNumId w:val="3"/>
  </w:num>
  <w:num w:numId="5" w16cid:durableId="800924644">
    <w:abstractNumId w:val="4"/>
  </w:num>
  <w:num w:numId="6" w16cid:durableId="1213229942">
    <w:abstractNumId w:val="6"/>
  </w:num>
  <w:num w:numId="7" w16cid:durableId="1020205414">
    <w:abstractNumId w:val="0"/>
  </w:num>
  <w:num w:numId="8" w16cid:durableId="1174884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DD"/>
    <w:rsid w:val="0002333C"/>
    <w:rsid w:val="00025127"/>
    <w:rsid w:val="00052E45"/>
    <w:rsid w:val="000655CB"/>
    <w:rsid w:val="000708AE"/>
    <w:rsid w:val="000827C2"/>
    <w:rsid w:val="0008300C"/>
    <w:rsid w:val="00083E3D"/>
    <w:rsid w:val="00087326"/>
    <w:rsid w:val="00094500"/>
    <w:rsid w:val="000975D1"/>
    <w:rsid w:val="000A1B8B"/>
    <w:rsid w:val="000A3C9B"/>
    <w:rsid w:val="000A64B9"/>
    <w:rsid w:val="000C7871"/>
    <w:rsid w:val="000D0251"/>
    <w:rsid w:val="000E6E5E"/>
    <w:rsid w:val="00105F68"/>
    <w:rsid w:val="0011028B"/>
    <w:rsid w:val="00123615"/>
    <w:rsid w:val="001249A3"/>
    <w:rsid w:val="00137289"/>
    <w:rsid w:val="00146176"/>
    <w:rsid w:val="001911D6"/>
    <w:rsid w:val="001A15F3"/>
    <w:rsid w:val="001A5C40"/>
    <w:rsid w:val="001C5048"/>
    <w:rsid w:val="001D457A"/>
    <w:rsid w:val="001F3811"/>
    <w:rsid w:val="001F4A43"/>
    <w:rsid w:val="00202A7C"/>
    <w:rsid w:val="002038DD"/>
    <w:rsid w:val="0021041B"/>
    <w:rsid w:val="00214CB1"/>
    <w:rsid w:val="002227AE"/>
    <w:rsid w:val="00227DD2"/>
    <w:rsid w:val="002310D0"/>
    <w:rsid w:val="00240CAD"/>
    <w:rsid w:val="002441F5"/>
    <w:rsid w:val="00260268"/>
    <w:rsid w:val="0028780C"/>
    <w:rsid w:val="0029251B"/>
    <w:rsid w:val="002B4AC5"/>
    <w:rsid w:val="002D41F2"/>
    <w:rsid w:val="002E34D5"/>
    <w:rsid w:val="002E632E"/>
    <w:rsid w:val="00301C78"/>
    <w:rsid w:val="0033162A"/>
    <w:rsid w:val="003447DE"/>
    <w:rsid w:val="0035373D"/>
    <w:rsid w:val="00361BED"/>
    <w:rsid w:val="00365DE2"/>
    <w:rsid w:val="00371171"/>
    <w:rsid w:val="00380D93"/>
    <w:rsid w:val="00385FE7"/>
    <w:rsid w:val="003B0177"/>
    <w:rsid w:val="003B542C"/>
    <w:rsid w:val="003B6071"/>
    <w:rsid w:val="003E4528"/>
    <w:rsid w:val="003F5F81"/>
    <w:rsid w:val="004108B5"/>
    <w:rsid w:val="00414EF6"/>
    <w:rsid w:val="00430BFC"/>
    <w:rsid w:val="004512E0"/>
    <w:rsid w:val="00482F2F"/>
    <w:rsid w:val="0048354D"/>
    <w:rsid w:val="00484652"/>
    <w:rsid w:val="00490574"/>
    <w:rsid w:val="004C263C"/>
    <w:rsid w:val="004C2FC5"/>
    <w:rsid w:val="004E69B6"/>
    <w:rsid w:val="004F15BE"/>
    <w:rsid w:val="004F67CA"/>
    <w:rsid w:val="00500825"/>
    <w:rsid w:val="00527ED9"/>
    <w:rsid w:val="0053089A"/>
    <w:rsid w:val="005340A0"/>
    <w:rsid w:val="00580AA9"/>
    <w:rsid w:val="00582149"/>
    <w:rsid w:val="0058402B"/>
    <w:rsid w:val="00585348"/>
    <w:rsid w:val="00585C47"/>
    <w:rsid w:val="0059369E"/>
    <w:rsid w:val="005A331D"/>
    <w:rsid w:val="005A4643"/>
    <w:rsid w:val="005A7AE3"/>
    <w:rsid w:val="005B1FFE"/>
    <w:rsid w:val="005D1D12"/>
    <w:rsid w:val="005E47CA"/>
    <w:rsid w:val="005E75D1"/>
    <w:rsid w:val="00600E16"/>
    <w:rsid w:val="00603D3E"/>
    <w:rsid w:val="006132F2"/>
    <w:rsid w:val="00615066"/>
    <w:rsid w:val="00617B5C"/>
    <w:rsid w:val="00621473"/>
    <w:rsid w:val="00627581"/>
    <w:rsid w:val="00640151"/>
    <w:rsid w:val="0064514F"/>
    <w:rsid w:val="00650D19"/>
    <w:rsid w:val="00652029"/>
    <w:rsid w:val="006578E6"/>
    <w:rsid w:val="00657F7E"/>
    <w:rsid w:val="00662053"/>
    <w:rsid w:val="0067166E"/>
    <w:rsid w:val="00671D48"/>
    <w:rsid w:val="00691563"/>
    <w:rsid w:val="006B255D"/>
    <w:rsid w:val="006B7E64"/>
    <w:rsid w:val="006D21FF"/>
    <w:rsid w:val="006F54AE"/>
    <w:rsid w:val="006F5FF4"/>
    <w:rsid w:val="00700D88"/>
    <w:rsid w:val="00702BCF"/>
    <w:rsid w:val="00706EC0"/>
    <w:rsid w:val="007130C0"/>
    <w:rsid w:val="00717DA4"/>
    <w:rsid w:val="0072378D"/>
    <w:rsid w:val="00736200"/>
    <w:rsid w:val="007470E8"/>
    <w:rsid w:val="0076129A"/>
    <w:rsid w:val="00764D32"/>
    <w:rsid w:val="00775BD8"/>
    <w:rsid w:val="00796848"/>
    <w:rsid w:val="007A77DD"/>
    <w:rsid w:val="007A7C7B"/>
    <w:rsid w:val="007C6D0C"/>
    <w:rsid w:val="007D4E68"/>
    <w:rsid w:val="007D5459"/>
    <w:rsid w:val="007E0944"/>
    <w:rsid w:val="007E0D2E"/>
    <w:rsid w:val="007F7EFF"/>
    <w:rsid w:val="00803846"/>
    <w:rsid w:val="00813E9D"/>
    <w:rsid w:val="00820062"/>
    <w:rsid w:val="00821435"/>
    <w:rsid w:val="0084441B"/>
    <w:rsid w:val="00852EBB"/>
    <w:rsid w:val="00863A67"/>
    <w:rsid w:val="00870D19"/>
    <w:rsid w:val="00873184"/>
    <w:rsid w:val="0087408D"/>
    <w:rsid w:val="008B3C4F"/>
    <w:rsid w:val="008C05F3"/>
    <w:rsid w:val="008C6216"/>
    <w:rsid w:val="008D7327"/>
    <w:rsid w:val="008E3548"/>
    <w:rsid w:val="008F6DE4"/>
    <w:rsid w:val="00900714"/>
    <w:rsid w:val="00920BEA"/>
    <w:rsid w:val="00943C0A"/>
    <w:rsid w:val="00945DEE"/>
    <w:rsid w:val="0095393D"/>
    <w:rsid w:val="00956299"/>
    <w:rsid w:val="00957135"/>
    <w:rsid w:val="00982E10"/>
    <w:rsid w:val="00995FAC"/>
    <w:rsid w:val="009A7919"/>
    <w:rsid w:val="009A79BC"/>
    <w:rsid w:val="009C287B"/>
    <w:rsid w:val="009E79B7"/>
    <w:rsid w:val="009F3FB4"/>
    <w:rsid w:val="00A0389D"/>
    <w:rsid w:val="00A2392F"/>
    <w:rsid w:val="00A263E1"/>
    <w:rsid w:val="00A4445F"/>
    <w:rsid w:val="00A5542C"/>
    <w:rsid w:val="00A6475F"/>
    <w:rsid w:val="00A66A9E"/>
    <w:rsid w:val="00A762EF"/>
    <w:rsid w:val="00A80F60"/>
    <w:rsid w:val="00A810FA"/>
    <w:rsid w:val="00A83981"/>
    <w:rsid w:val="00A946DD"/>
    <w:rsid w:val="00AA50BD"/>
    <w:rsid w:val="00AA6BF2"/>
    <w:rsid w:val="00AB0CF4"/>
    <w:rsid w:val="00AB1E32"/>
    <w:rsid w:val="00AD453B"/>
    <w:rsid w:val="00AD580A"/>
    <w:rsid w:val="00AE6A63"/>
    <w:rsid w:val="00AF12A8"/>
    <w:rsid w:val="00B00783"/>
    <w:rsid w:val="00B00F72"/>
    <w:rsid w:val="00B12E32"/>
    <w:rsid w:val="00B21B5E"/>
    <w:rsid w:val="00B437F9"/>
    <w:rsid w:val="00B52A2F"/>
    <w:rsid w:val="00B53777"/>
    <w:rsid w:val="00B62C94"/>
    <w:rsid w:val="00B65A8F"/>
    <w:rsid w:val="00B73450"/>
    <w:rsid w:val="00B73686"/>
    <w:rsid w:val="00B77B73"/>
    <w:rsid w:val="00B93A2A"/>
    <w:rsid w:val="00BA01F7"/>
    <w:rsid w:val="00BA6181"/>
    <w:rsid w:val="00BB2F5D"/>
    <w:rsid w:val="00BC6DA1"/>
    <w:rsid w:val="00BD38C0"/>
    <w:rsid w:val="00BE75A0"/>
    <w:rsid w:val="00BF411B"/>
    <w:rsid w:val="00BF7DD9"/>
    <w:rsid w:val="00C03DDC"/>
    <w:rsid w:val="00C17069"/>
    <w:rsid w:val="00C242AA"/>
    <w:rsid w:val="00C403F3"/>
    <w:rsid w:val="00C5394E"/>
    <w:rsid w:val="00C70286"/>
    <w:rsid w:val="00C70B06"/>
    <w:rsid w:val="00CA2613"/>
    <w:rsid w:val="00CA2D59"/>
    <w:rsid w:val="00CE7E11"/>
    <w:rsid w:val="00CF5A06"/>
    <w:rsid w:val="00D27FAA"/>
    <w:rsid w:val="00D302C1"/>
    <w:rsid w:val="00D61077"/>
    <w:rsid w:val="00D656CB"/>
    <w:rsid w:val="00D66C92"/>
    <w:rsid w:val="00D74924"/>
    <w:rsid w:val="00D75434"/>
    <w:rsid w:val="00D80854"/>
    <w:rsid w:val="00D837B5"/>
    <w:rsid w:val="00D83F2C"/>
    <w:rsid w:val="00DA18BB"/>
    <w:rsid w:val="00DD727D"/>
    <w:rsid w:val="00DE54AE"/>
    <w:rsid w:val="00E0176F"/>
    <w:rsid w:val="00E02F5B"/>
    <w:rsid w:val="00E03AD5"/>
    <w:rsid w:val="00E31148"/>
    <w:rsid w:val="00E3474B"/>
    <w:rsid w:val="00E360DF"/>
    <w:rsid w:val="00E41495"/>
    <w:rsid w:val="00E5171A"/>
    <w:rsid w:val="00E61D2B"/>
    <w:rsid w:val="00E76723"/>
    <w:rsid w:val="00EA40A0"/>
    <w:rsid w:val="00EA521F"/>
    <w:rsid w:val="00EB04E8"/>
    <w:rsid w:val="00EB7A7B"/>
    <w:rsid w:val="00ED06F5"/>
    <w:rsid w:val="00ED18DD"/>
    <w:rsid w:val="00ED24E8"/>
    <w:rsid w:val="00ED537B"/>
    <w:rsid w:val="00ED5971"/>
    <w:rsid w:val="00ED77AD"/>
    <w:rsid w:val="00EE2E4F"/>
    <w:rsid w:val="00EF6402"/>
    <w:rsid w:val="00F05724"/>
    <w:rsid w:val="00F206D8"/>
    <w:rsid w:val="00F27355"/>
    <w:rsid w:val="00F3607A"/>
    <w:rsid w:val="00F478BA"/>
    <w:rsid w:val="00F56F2B"/>
    <w:rsid w:val="00F61046"/>
    <w:rsid w:val="00F66AAD"/>
    <w:rsid w:val="00F732E8"/>
    <w:rsid w:val="00FA0C6B"/>
    <w:rsid w:val="00FA281F"/>
    <w:rsid w:val="00FB048D"/>
    <w:rsid w:val="00FB2AF2"/>
    <w:rsid w:val="00FB6648"/>
    <w:rsid w:val="00FC46A2"/>
    <w:rsid w:val="00FE1763"/>
    <w:rsid w:val="00FE4A34"/>
    <w:rsid w:val="00FE716F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AB22"/>
  <w15:docId w15:val="{0F0B27C6-D7CC-46B7-A3AA-96989A07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6DD"/>
    <w:pPr>
      <w:ind w:left="720"/>
      <w:contextualSpacing/>
    </w:pPr>
  </w:style>
  <w:style w:type="table" w:styleId="Tabela-Siatka">
    <w:name w:val="Table Grid"/>
    <w:basedOn w:val="Standardowy"/>
    <w:uiPriority w:val="59"/>
    <w:rsid w:val="00F6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E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E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E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Anna Kamińska</cp:lastModifiedBy>
  <cp:revision>2</cp:revision>
  <cp:lastPrinted>2017-09-25T20:11:00Z</cp:lastPrinted>
  <dcterms:created xsi:type="dcterms:W3CDTF">2025-06-06T06:43:00Z</dcterms:created>
  <dcterms:modified xsi:type="dcterms:W3CDTF">2025-06-06T06:43:00Z</dcterms:modified>
</cp:coreProperties>
</file>